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1F1CF" w14:textId="77777777" w:rsidR="006A0AC6" w:rsidRPr="006C1E72" w:rsidRDefault="006A0AC6" w:rsidP="006A0AC6">
      <w:pPr>
        <w:jc w:val="center"/>
        <w:rPr>
          <w:rFonts w:asciiTheme="minorHAnsi" w:hAnsiTheme="minorHAnsi" w:cstheme="minorHAnsi"/>
          <w:b/>
          <w:bCs/>
          <w:color w:val="ED7D31" w:themeColor="accent2"/>
          <w:sz w:val="28"/>
          <w:szCs w:val="32"/>
        </w:rPr>
      </w:pPr>
      <w:r w:rsidRPr="006C1E72">
        <w:rPr>
          <w:rFonts w:asciiTheme="minorHAnsi" w:hAnsiTheme="minorHAnsi" w:cstheme="minorHAnsi"/>
          <w:b/>
          <w:bCs/>
          <w:sz w:val="28"/>
          <w:szCs w:val="32"/>
        </w:rPr>
        <w:t>WOLVISTON PARISH COUNCIL</w:t>
      </w:r>
    </w:p>
    <w:p w14:paraId="12166B38" w14:textId="4BA61C4B" w:rsidR="006A0AC6" w:rsidRPr="00222042" w:rsidRDefault="006A0AC6" w:rsidP="006A0AC6">
      <w:pPr>
        <w:autoSpaceDE w:val="0"/>
        <w:autoSpaceDN w:val="0"/>
        <w:adjustRightInd w:val="0"/>
        <w:jc w:val="center"/>
        <w:rPr>
          <w:rFonts w:asciiTheme="minorHAnsi" w:hAnsiTheme="minorHAnsi" w:cstheme="minorHAnsi"/>
          <w:bCs/>
          <w:sz w:val="20"/>
        </w:rPr>
      </w:pPr>
      <w:r>
        <w:rPr>
          <w:rFonts w:asciiTheme="minorHAnsi" w:hAnsiTheme="minorHAnsi" w:cstheme="minorHAnsi"/>
          <w:bCs/>
          <w:sz w:val="20"/>
        </w:rPr>
        <w:t>Minutes of meeting held on Tuesday 09</w:t>
      </w:r>
      <w:r w:rsidRPr="006A0AC6">
        <w:rPr>
          <w:rFonts w:asciiTheme="minorHAnsi" w:hAnsiTheme="minorHAnsi" w:cstheme="minorHAnsi"/>
          <w:bCs/>
          <w:sz w:val="20"/>
          <w:vertAlign w:val="superscript"/>
        </w:rPr>
        <w:t>th</w:t>
      </w:r>
      <w:r>
        <w:rPr>
          <w:rFonts w:asciiTheme="minorHAnsi" w:hAnsiTheme="minorHAnsi" w:cstheme="minorHAnsi"/>
          <w:bCs/>
          <w:sz w:val="20"/>
        </w:rPr>
        <w:t xml:space="preserve"> April 2024 in the Church Hall of St Peter’s Church, West Hartlepool Road. </w:t>
      </w:r>
    </w:p>
    <w:p w14:paraId="011BEEBB" w14:textId="77777777" w:rsidR="006A0AC6" w:rsidRDefault="006A0AC6" w:rsidP="006A0AC6">
      <w:pPr>
        <w:autoSpaceDE w:val="0"/>
        <w:autoSpaceDN w:val="0"/>
        <w:adjustRightInd w:val="0"/>
        <w:jc w:val="both"/>
        <w:rPr>
          <w:rFonts w:asciiTheme="minorHAnsi" w:hAnsiTheme="minorHAnsi" w:cstheme="minorHAnsi"/>
          <w:b/>
          <w:bCs/>
          <w:sz w:val="20"/>
        </w:rPr>
      </w:pPr>
    </w:p>
    <w:p w14:paraId="14FBB592" w14:textId="481674DF" w:rsidR="006A0AC6" w:rsidRDefault="006A0AC6" w:rsidP="006A0AC6">
      <w:pPr>
        <w:autoSpaceDE w:val="0"/>
        <w:autoSpaceDN w:val="0"/>
        <w:adjustRightInd w:val="0"/>
        <w:jc w:val="both"/>
        <w:rPr>
          <w:rFonts w:asciiTheme="minorHAnsi" w:hAnsiTheme="minorHAnsi" w:cstheme="minorHAnsi"/>
          <w:bCs/>
          <w:sz w:val="20"/>
        </w:rPr>
      </w:pPr>
      <w:r>
        <w:rPr>
          <w:rFonts w:asciiTheme="minorHAnsi" w:hAnsiTheme="minorHAnsi" w:cstheme="minorHAnsi"/>
          <w:b/>
          <w:bCs/>
          <w:sz w:val="20"/>
        </w:rPr>
        <w:t xml:space="preserve">PRESENT: </w:t>
      </w:r>
      <w:r>
        <w:rPr>
          <w:rFonts w:asciiTheme="minorHAnsi" w:hAnsiTheme="minorHAnsi" w:cstheme="minorHAnsi"/>
          <w:bCs/>
          <w:sz w:val="20"/>
        </w:rPr>
        <w:t xml:space="preserve">Cllrs </w:t>
      </w:r>
      <w:r w:rsidR="00BE4B9E">
        <w:rPr>
          <w:rFonts w:asciiTheme="minorHAnsi" w:hAnsiTheme="minorHAnsi" w:cstheme="minorHAnsi"/>
          <w:bCs/>
          <w:sz w:val="20"/>
        </w:rPr>
        <w:t>P Shepherd (Chair), H Cook, T Parker, J Parker, T Boyd, B Martin</w:t>
      </w:r>
    </w:p>
    <w:p w14:paraId="7A76DF84" w14:textId="4D6F4DBD" w:rsidR="00BE4B9E" w:rsidRDefault="00EA7506" w:rsidP="006A0AC6">
      <w:pPr>
        <w:autoSpaceDE w:val="0"/>
        <w:autoSpaceDN w:val="0"/>
        <w:adjustRightInd w:val="0"/>
        <w:jc w:val="both"/>
        <w:rPr>
          <w:rFonts w:asciiTheme="minorHAnsi" w:hAnsiTheme="minorHAnsi" w:cstheme="minorHAnsi"/>
          <w:bCs/>
          <w:color w:val="FF0000"/>
          <w:sz w:val="20"/>
        </w:rPr>
      </w:pPr>
      <w:r>
        <w:rPr>
          <w:rFonts w:asciiTheme="minorHAnsi" w:hAnsiTheme="minorHAnsi" w:cstheme="minorHAnsi"/>
          <w:bCs/>
          <w:sz w:val="20"/>
        </w:rPr>
        <w:t>4 residents, 1 Ward Cllr</w:t>
      </w:r>
      <w:r w:rsidR="00BE4B9E">
        <w:rPr>
          <w:rFonts w:asciiTheme="minorHAnsi" w:hAnsiTheme="minorHAnsi" w:cstheme="minorHAnsi"/>
          <w:bCs/>
          <w:sz w:val="20"/>
        </w:rPr>
        <w:t>, Parish Clerk (S Woodhouse).</w:t>
      </w:r>
    </w:p>
    <w:p w14:paraId="4CAD74DF" w14:textId="77777777" w:rsidR="00977135" w:rsidRPr="004409F2" w:rsidRDefault="00977135" w:rsidP="00BA6E5E">
      <w:pPr>
        <w:autoSpaceDE w:val="0"/>
        <w:autoSpaceDN w:val="0"/>
        <w:adjustRightInd w:val="0"/>
        <w:jc w:val="both"/>
        <w:rPr>
          <w:rFonts w:asciiTheme="minorHAnsi" w:hAnsiTheme="minorHAnsi" w:cstheme="minorHAnsi"/>
          <w:b/>
          <w:bCs/>
          <w:sz w:val="22"/>
          <w:szCs w:val="22"/>
        </w:rPr>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BA6E5E" w:rsidRPr="006C1E72" w14:paraId="72ACF13D" w14:textId="77777777" w:rsidTr="007137EC">
        <w:tc>
          <w:tcPr>
            <w:tcW w:w="709" w:type="dxa"/>
          </w:tcPr>
          <w:p w14:paraId="2B3E0D7E" w14:textId="34A97EBE" w:rsidR="00BA6E5E" w:rsidRPr="006C1E72" w:rsidRDefault="00064F2D" w:rsidP="00D010A1">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DD27C6">
              <w:rPr>
                <w:rFonts w:asciiTheme="minorHAnsi" w:hAnsiTheme="minorHAnsi" w:cstheme="minorHAnsi"/>
                <w:sz w:val="20"/>
                <w:szCs w:val="22"/>
              </w:rPr>
              <w:t>88</w:t>
            </w:r>
          </w:p>
          <w:p w14:paraId="1A7ECB0A" w14:textId="5634025D" w:rsidR="00BA6E5E" w:rsidRPr="006C1E72" w:rsidRDefault="00BA6E5E" w:rsidP="00D010A1">
            <w:pPr>
              <w:autoSpaceDE w:val="0"/>
              <w:autoSpaceDN w:val="0"/>
              <w:adjustRightInd w:val="0"/>
              <w:spacing w:after="240"/>
              <w:jc w:val="both"/>
              <w:rPr>
                <w:rFonts w:asciiTheme="minorHAnsi" w:hAnsiTheme="minorHAnsi" w:cstheme="minorHAnsi"/>
                <w:sz w:val="20"/>
                <w:szCs w:val="22"/>
              </w:rPr>
            </w:pPr>
          </w:p>
        </w:tc>
        <w:tc>
          <w:tcPr>
            <w:tcW w:w="9498" w:type="dxa"/>
          </w:tcPr>
          <w:p w14:paraId="4FBB44CC" w14:textId="7426E2DB" w:rsidR="00BA6E5E" w:rsidRPr="00BE4B9E" w:rsidRDefault="00BA6E5E" w:rsidP="00D010A1">
            <w:pPr>
              <w:autoSpaceDE w:val="0"/>
              <w:autoSpaceDN w:val="0"/>
              <w:adjustRightInd w:val="0"/>
              <w:jc w:val="both"/>
              <w:rPr>
                <w:rFonts w:asciiTheme="minorHAnsi" w:hAnsiTheme="minorHAnsi" w:cstheme="minorHAnsi"/>
                <w:color w:val="FF0000"/>
                <w:sz w:val="20"/>
                <w:szCs w:val="22"/>
              </w:rPr>
            </w:pPr>
            <w:r w:rsidRPr="006C1E72">
              <w:rPr>
                <w:rFonts w:asciiTheme="minorHAnsi" w:hAnsiTheme="minorHAnsi" w:cstheme="minorHAnsi"/>
                <w:b/>
                <w:bCs/>
                <w:sz w:val="20"/>
                <w:szCs w:val="22"/>
              </w:rPr>
              <w:t>TO RECEIVE AND APPROVE APOLOGIES FOR ABSENCE.</w:t>
            </w:r>
            <w:r w:rsidR="00977135">
              <w:rPr>
                <w:rFonts w:asciiTheme="minorHAnsi" w:hAnsiTheme="minorHAnsi" w:cstheme="minorHAnsi"/>
                <w:b/>
                <w:bCs/>
                <w:sz w:val="20"/>
                <w:szCs w:val="22"/>
              </w:rPr>
              <w:t xml:space="preserve"> </w:t>
            </w:r>
            <w:r w:rsidR="00D92015" w:rsidRPr="00D92015">
              <w:rPr>
                <w:rFonts w:asciiTheme="minorHAnsi" w:hAnsiTheme="minorHAnsi" w:cstheme="minorHAnsi"/>
                <w:bCs/>
                <w:sz w:val="20"/>
                <w:szCs w:val="22"/>
              </w:rPr>
              <w:t>None</w:t>
            </w:r>
            <w:r w:rsidR="00D92015">
              <w:rPr>
                <w:rFonts w:asciiTheme="minorHAnsi" w:hAnsiTheme="minorHAnsi" w:cstheme="minorHAnsi"/>
                <w:bCs/>
                <w:sz w:val="20"/>
                <w:szCs w:val="22"/>
              </w:rPr>
              <w:t>.</w:t>
            </w:r>
          </w:p>
          <w:p w14:paraId="5E4B1C20" w14:textId="77777777" w:rsidR="00BA6E5E" w:rsidRPr="006C1E72" w:rsidRDefault="00BA6E5E" w:rsidP="00D010A1">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noProof/>
                <w:sz w:val="20"/>
                <w:szCs w:val="22"/>
              </w:rPr>
              <w:drawing>
                <wp:inline distT="0" distB="0" distL="0" distR="0" wp14:anchorId="0188A738" wp14:editId="7283B362">
                  <wp:extent cx="58388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581025"/>
                          </a:xfrm>
                          <a:prstGeom prst="rect">
                            <a:avLst/>
                          </a:prstGeom>
                          <a:noFill/>
                          <a:ln>
                            <a:noFill/>
                          </a:ln>
                        </pic:spPr>
                      </pic:pic>
                    </a:graphicData>
                  </a:graphic>
                </wp:inline>
              </w:drawing>
            </w:r>
          </w:p>
          <w:p w14:paraId="0282E58D" w14:textId="77777777" w:rsidR="007870C7" w:rsidRPr="006C1E72" w:rsidRDefault="007870C7" w:rsidP="00D010A1">
            <w:pPr>
              <w:jc w:val="both"/>
              <w:rPr>
                <w:rFonts w:asciiTheme="minorHAnsi" w:hAnsiTheme="minorHAnsi" w:cstheme="minorHAnsi"/>
                <w:sz w:val="20"/>
                <w:szCs w:val="22"/>
              </w:rPr>
            </w:pPr>
          </w:p>
        </w:tc>
      </w:tr>
      <w:tr w:rsidR="00BA6E5E" w:rsidRPr="006C1E72" w14:paraId="61AF2B67" w14:textId="77777777" w:rsidTr="007137EC">
        <w:tc>
          <w:tcPr>
            <w:tcW w:w="709" w:type="dxa"/>
          </w:tcPr>
          <w:p w14:paraId="6FAFB901" w14:textId="145A974B" w:rsidR="00BA6E5E" w:rsidRPr="006C1E72" w:rsidRDefault="00064F2D" w:rsidP="00FE13C5">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DD27C6">
              <w:rPr>
                <w:rFonts w:asciiTheme="minorHAnsi" w:hAnsiTheme="minorHAnsi" w:cstheme="minorHAnsi"/>
                <w:sz w:val="20"/>
                <w:szCs w:val="22"/>
              </w:rPr>
              <w:t>89</w:t>
            </w:r>
          </w:p>
        </w:tc>
        <w:tc>
          <w:tcPr>
            <w:tcW w:w="9498" w:type="dxa"/>
          </w:tcPr>
          <w:p w14:paraId="559C211D" w14:textId="12D9D510" w:rsidR="00BA6E5E" w:rsidRPr="00BE4B9E" w:rsidRDefault="007870C7" w:rsidP="000A666D">
            <w:pPr>
              <w:autoSpaceDE w:val="0"/>
              <w:autoSpaceDN w:val="0"/>
              <w:adjustRightInd w:val="0"/>
              <w:spacing w:after="240"/>
              <w:jc w:val="both"/>
              <w:rPr>
                <w:rFonts w:asciiTheme="minorHAnsi" w:hAnsiTheme="minorHAnsi" w:cstheme="minorHAnsi"/>
                <w:color w:val="FF0000"/>
                <w:sz w:val="20"/>
                <w:szCs w:val="22"/>
              </w:rPr>
            </w:pPr>
            <w:r w:rsidRPr="006C1E72">
              <w:rPr>
                <w:rFonts w:asciiTheme="minorHAnsi" w:hAnsiTheme="minorHAnsi" w:cstheme="minorHAnsi"/>
                <w:b/>
                <w:bCs/>
                <w:sz w:val="20"/>
                <w:szCs w:val="22"/>
              </w:rPr>
              <w:t>T</w:t>
            </w:r>
            <w:r w:rsidR="00BA6E5E" w:rsidRPr="006C1E72">
              <w:rPr>
                <w:rFonts w:asciiTheme="minorHAnsi" w:hAnsiTheme="minorHAnsi" w:cstheme="minorHAnsi"/>
                <w:b/>
                <w:bCs/>
                <w:sz w:val="20"/>
                <w:szCs w:val="22"/>
              </w:rPr>
              <w:t>O RECEIVE DECLARATIONS OF DISCLOSABLE PECUNIARY OR OTHER INTERESTS.</w:t>
            </w:r>
            <w:r w:rsidR="00A312FC" w:rsidRPr="006C1E72">
              <w:rPr>
                <w:rFonts w:asciiTheme="minorHAnsi" w:hAnsiTheme="minorHAnsi" w:cstheme="minorHAnsi"/>
                <w:b/>
                <w:bCs/>
                <w:sz w:val="20"/>
                <w:szCs w:val="22"/>
              </w:rPr>
              <w:t xml:space="preserve"> </w:t>
            </w:r>
            <w:r w:rsidR="00BE4B9E" w:rsidRPr="00D92015">
              <w:rPr>
                <w:rFonts w:asciiTheme="minorHAnsi" w:hAnsiTheme="minorHAnsi" w:cstheme="minorHAnsi"/>
                <w:bCs/>
                <w:sz w:val="20"/>
                <w:szCs w:val="22"/>
              </w:rPr>
              <w:t>None</w:t>
            </w:r>
            <w:r w:rsidR="00D92015" w:rsidRPr="00D92015">
              <w:rPr>
                <w:rFonts w:asciiTheme="minorHAnsi" w:hAnsiTheme="minorHAnsi" w:cstheme="minorHAnsi"/>
                <w:bCs/>
                <w:sz w:val="20"/>
                <w:szCs w:val="22"/>
              </w:rPr>
              <w:t>.</w:t>
            </w:r>
            <w:r w:rsidR="00BE4B9E">
              <w:rPr>
                <w:rFonts w:asciiTheme="minorHAnsi" w:hAnsiTheme="minorHAnsi" w:cstheme="minorHAnsi"/>
                <w:bCs/>
                <w:color w:val="FF0000"/>
                <w:sz w:val="20"/>
                <w:szCs w:val="22"/>
              </w:rPr>
              <w:t xml:space="preserve"> </w:t>
            </w:r>
          </w:p>
        </w:tc>
      </w:tr>
      <w:tr w:rsidR="00BA6E5E" w:rsidRPr="006C1E72" w14:paraId="78EF8DBA" w14:textId="77777777" w:rsidTr="007137EC">
        <w:tc>
          <w:tcPr>
            <w:tcW w:w="709" w:type="dxa"/>
          </w:tcPr>
          <w:p w14:paraId="1820EE67" w14:textId="07D6B5B5" w:rsidR="00BA6E5E" w:rsidRPr="006C1E72" w:rsidRDefault="00064F2D" w:rsidP="00D010A1">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DD27C6">
              <w:rPr>
                <w:rFonts w:asciiTheme="minorHAnsi" w:hAnsiTheme="minorHAnsi" w:cstheme="minorHAnsi"/>
                <w:sz w:val="20"/>
                <w:szCs w:val="22"/>
              </w:rPr>
              <w:t>90</w:t>
            </w:r>
          </w:p>
        </w:tc>
        <w:tc>
          <w:tcPr>
            <w:tcW w:w="9498" w:type="dxa"/>
          </w:tcPr>
          <w:p w14:paraId="4266B30B" w14:textId="14372EA4" w:rsidR="00BA6E5E" w:rsidRPr="006A0AC6" w:rsidRDefault="00BA6E5E" w:rsidP="00D92015">
            <w:pPr>
              <w:autoSpaceDE w:val="0"/>
              <w:autoSpaceDN w:val="0"/>
              <w:adjustRightInd w:val="0"/>
              <w:spacing w:after="240"/>
              <w:jc w:val="both"/>
              <w:rPr>
                <w:rFonts w:asciiTheme="minorHAnsi" w:hAnsiTheme="minorHAnsi" w:cstheme="minorHAnsi"/>
                <w:color w:val="FF0000"/>
                <w:sz w:val="20"/>
                <w:szCs w:val="22"/>
              </w:rPr>
            </w:pPr>
            <w:r w:rsidRPr="006C1E72">
              <w:rPr>
                <w:rFonts w:asciiTheme="minorHAnsi" w:hAnsiTheme="minorHAnsi" w:cstheme="minorHAnsi"/>
                <w:b/>
                <w:bCs/>
                <w:sz w:val="20"/>
                <w:szCs w:val="22"/>
              </w:rPr>
              <w:t xml:space="preserve">ACCEPTANCE OF THE MINUTES OF THE MEETING OF THE </w:t>
            </w:r>
            <w:r w:rsidR="00DD5E69">
              <w:rPr>
                <w:rFonts w:asciiTheme="minorHAnsi" w:hAnsiTheme="minorHAnsi" w:cstheme="minorHAnsi"/>
                <w:b/>
                <w:bCs/>
                <w:sz w:val="20"/>
                <w:szCs w:val="22"/>
              </w:rPr>
              <w:t>12</w:t>
            </w:r>
            <w:r w:rsidR="00DD5E69" w:rsidRPr="00DD5E69">
              <w:rPr>
                <w:rFonts w:asciiTheme="minorHAnsi" w:hAnsiTheme="minorHAnsi" w:cstheme="minorHAnsi"/>
                <w:b/>
                <w:bCs/>
                <w:sz w:val="20"/>
                <w:szCs w:val="22"/>
                <w:vertAlign w:val="superscript"/>
              </w:rPr>
              <w:t>th</w:t>
            </w:r>
            <w:r w:rsidR="00DD5E69">
              <w:rPr>
                <w:rFonts w:asciiTheme="minorHAnsi" w:hAnsiTheme="minorHAnsi" w:cstheme="minorHAnsi"/>
                <w:b/>
                <w:bCs/>
                <w:sz w:val="20"/>
                <w:szCs w:val="22"/>
              </w:rPr>
              <w:t xml:space="preserve"> MARCH</w:t>
            </w:r>
            <w:r w:rsidR="000A666D">
              <w:rPr>
                <w:rFonts w:asciiTheme="minorHAnsi" w:hAnsiTheme="minorHAnsi" w:cstheme="minorHAnsi"/>
                <w:b/>
                <w:bCs/>
                <w:sz w:val="20"/>
                <w:szCs w:val="22"/>
              </w:rPr>
              <w:t xml:space="preserve"> </w:t>
            </w:r>
            <w:r w:rsidR="000A666D" w:rsidRPr="006C1E72">
              <w:rPr>
                <w:rFonts w:asciiTheme="minorHAnsi" w:hAnsiTheme="minorHAnsi" w:cstheme="minorHAnsi"/>
                <w:b/>
                <w:bCs/>
                <w:sz w:val="20"/>
                <w:szCs w:val="22"/>
              </w:rPr>
              <w:t>2024</w:t>
            </w:r>
            <w:r w:rsidRPr="006C1E72">
              <w:rPr>
                <w:rFonts w:asciiTheme="minorHAnsi" w:hAnsiTheme="minorHAnsi" w:cstheme="minorHAnsi"/>
                <w:b/>
                <w:bCs/>
                <w:sz w:val="20"/>
                <w:szCs w:val="22"/>
              </w:rPr>
              <w:t>.</w:t>
            </w:r>
            <w:r w:rsidR="00D92015">
              <w:rPr>
                <w:rFonts w:asciiTheme="minorHAnsi" w:hAnsiTheme="minorHAnsi" w:cstheme="minorHAnsi"/>
                <w:b/>
                <w:bCs/>
                <w:sz w:val="20"/>
                <w:szCs w:val="22"/>
              </w:rPr>
              <w:t xml:space="preserve"> </w:t>
            </w:r>
            <w:r w:rsidR="00D92015">
              <w:rPr>
                <w:rFonts w:asciiTheme="minorHAnsi" w:hAnsiTheme="minorHAnsi" w:cstheme="minorHAnsi"/>
                <w:bCs/>
                <w:sz w:val="20"/>
                <w:szCs w:val="22"/>
              </w:rPr>
              <w:t>The minutes were accepted as a true and accurate record of the meeting.</w:t>
            </w:r>
            <w:r w:rsidR="00BE4B9E">
              <w:rPr>
                <w:rFonts w:asciiTheme="minorHAnsi" w:hAnsiTheme="minorHAnsi" w:cstheme="minorHAnsi"/>
                <w:bCs/>
                <w:color w:val="FF0000"/>
                <w:sz w:val="20"/>
                <w:szCs w:val="22"/>
              </w:rPr>
              <w:t xml:space="preserve"> </w:t>
            </w:r>
          </w:p>
        </w:tc>
      </w:tr>
      <w:tr w:rsidR="00BA6E5E" w:rsidRPr="006C1E72" w14:paraId="51507B80" w14:textId="77777777" w:rsidTr="007137EC">
        <w:tc>
          <w:tcPr>
            <w:tcW w:w="709" w:type="dxa"/>
          </w:tcPr>
          <w:p w14:paraId="191D0585" w14:textId="196D5D97" w:rsidR="00BA6E5E" w:rsidRPr="006C1E72" w:rsidRDefault="00064F2D" w:rsidP="00D010A1">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DD27C6">
              <w:rPr>
                <w:rFonts w:asciiTheme="minorHAnsi" w:hAnsiTheme="minorHAnsi" w:cstheme="minorHAnsi"/>
                <w:sz w:val="20"/>
                <w:szCs w:val="22"/>
              </w:rPr>
              <w:t>91</w:t>
            </w:r>
          </w:p>
        </w:tc>
        <w:tc>
          <w:tcPr>
            <w:tcW w:w="9498" w:type="dxa"/>
          </w:tcPr>
          <w:p w14:paraId="096976FE" w14:textId="77777777" w:rsidR="00BA6E5E" w:rsidRPr="006C1E72" w:rsidRDefault="00BA6E5E" w:rsidP="00D010A1">
            <w:pPr>
              <w:autoSpaceDE w:val="0"/>
              <w:autoSpaceDN w:val="0"/>
              <w:adjustRightInd w:val="0"/>
              <w:jc w:val="both"/>
              <w:rPr>
                <w:rFonts w:asciiTheme="minorHAnsi" w:hAnsiTheme="minorHAnsi" w:cstheme="minorHAnsi"/>
                <w:b/>
                <w:bCs/>
                <w:sz w:val="20"/>
                <w:szCs w:val="22"/>
              </w:rPr>
            </w:pPr>
            <w:r w:rsidRPr="006C1E72">
              <w:rPr>
                <w:rFonts w:asciiTheme="minorHAnsi" w:hAnsiTheme="minorHAnsi" w:cstheme="minorHAnsi"/>
                <w:b/>
                <w:bCs/>
                <w:sz w:val="20"/>
                <w:szCs w:val="22"/>
              </w:rPr>
              <w:t>RESIDENTS BREAK.</w:t>
            </w:r>
          </w:p>
          <w:p w14:paraId="51ED0020" w14:textId="77777777" w:rsidR="005F0377" w:rsidRDefault="00BA6E5E" w:rsidP="00834275">
            <w:pPr>
              <w:autoSpaceDE w:val="0"/>
              <w:autoSpaceDN w:val="0"/>
              <w:adjustRightInd w:val="0"/>
              <w:spacing w:after="240"/>
              <w:jc w:val="both"/>
              <w:rPr>
                <w:rFonts w:asciiTheme="minorHAnsi" w:hAnsiTheme="minorHAnsi" w:cstheme="minorHAnsi"/>
                <w:iCs/>
                <w:color w:val="FF0000"/>
                <w:sz w:val="18"/>
                <w:szCs w:val="20"/>
              </w:rPr>
            </w:pPr>
            <w:r w:rsidRPr="006C1E72">
              <w:rPr>
                <w:rFonts w:asciiTheme="minorHAnsi" w:hAnsiTheme="minorHAnsi" w:cstheme="minorHAnsi"/>
                <w:i/>
                <w:iCs/>
                <w:sz w:val="18"/>
                <w:szCs w:val="20"/>
              </w:rPr>
              <w:t xml:space="preserve">The meeting will be adjourned for </w:t>
            </w:r>
            <w:r w:rsidRPr="006C1E72">
              <w:rPr>
                <w:rFonts w:asciiTheme="minorHAnsi" w:hAnsiTheme="minorHAnsi" w:cstheme="minorHAnsi"/>
                <w:b/>
                <w:bCs/>
                <w:i/>
                <w:iCs/>
                <w:sz w:val="18"/>
                <w:szCs w:val="20"/>
              </w:rPr>
              <w:t>15 minutes</w:t>
            </w:r>
            <w:r w:rsidRPr="006C1E72">
              <w:rPr>
                <w:rFonts w:asciiTheme="minorHAnsi" w:hAnsiTheme="minorHAnsi" w:cstheme="minorHAnsi"/>
                <w:i/>
                <w:iCs/>
                <w:sz w:val="18"/>
                <w:szCs w:val="20"/>
              </w:rPr>
              <w:t xml:space="preserve"> to allow public participation where the public may sp</w:t>
            </w:r>
            <w:r w:rsidR="00FC6E4D" w:rsidRPr="006C1E72">
              <w:rPr>
                <w:rFonts w:asciiTheme="minorHAnsi" w:hAnsiTheme="minorHAnsi" w:cstheme="minorHAnsi"/>
                <w:i/>
                <w:iCs/>
                <w:sz w:val="18"/>
                <w:szCs w:val="20"/>
              </w:rPr>
              <w:t xml:space="preserve">eak on any item on the agenda. </w:t>
            </w:r>
            <w:r w:rsidR="00FC6E4D" w:rsidRPr="006C1E72">
              <w:rPr>
                <w:rFonts w:asciiTheme="minorHAnsi" w:hAnsiTheme="minorHAnsi" w:cstheme="minorHAnsi"/>
                <w:b/>
                <w:i/>
                <w:iCs/>
                <w:sz w:val="18"/>
                <w:szCs w:val="20"/>
              </w:rPr>
              <w:t>Items not on the agenda will not be discussed.</w:t>
            </w:r>
            <w:r w:rsidR="00602E95" w:rsidRPr="00834275">
              <w:rPr>
                <w:rFonts w:asciiTheme="minorHAnsi" w:hAnsiTheme="minorHAnsi" w:cstheme="minorHAnsi"/>
                <w:iCs/>
                <w:color w:val="FF0000"/>
                <w:sz w:val="18"/>
                <w:szCs w:val="20"/>
              </w:rPr>
              <w:t xml:space="preserve"> </w:t>
            </w:r>
          </w:p>
          <w:p w14:paraId="4ADB120E" w14:textId="11A3179E" w:rsidR="006A0AC6" w:rsidRPr="00D92015" w:rsidRDefault="00D92015" w:rsidP="00D92015">
            <w:pPr>
              <w:autoSpaceDE w:val="0"/>
              <w:autoSpaceDN w:val="0"/>
              <w:adjustRightInd w:val="0"/>
              <w:spacing w:after="240"/>
              <w:jc w:val="both"/>
              <w:rPr>
                <w:rFonts w:asciiTheme="minorHAnsi" w:hAnsiTheme="minorHAnsi" w:cstheme="minorHAnsi"/>
                <w:iCs/>
                <w:color w:val="FF0000"/>
                <w:sz w:val="20"/>
                <w:szCs w:val="20"/>
              </w:rPr>
            </w:pPr>
            <w:r w:rsidRPr="00D92015">
              <w:rPr>
                <w:rFonts w:asciiTheme="minorHAnsi" w:hAnsiTheme="minorHAnsi" w:cstheme="minorHAnsi"/>
                <w:iCs/>
                <w:sz w:val="20"/>
                <w:szCs w:val="20"/>
              </w:rPr>
              <w:t>None received.</w:t>
            </w:r>
          </w:p>
        </w:tc>
      </w:tr>
      <w:tr w:rsidR="00BA6E5E" w:rsidRPr="006C1E72" w14:paraId="252D8E51" w14:textId="77777777" w:rsidTr="007137EC">
        <w:tc>
          <w:tcPr>
            <w:tcW w:w="709" w:type="dxa"/>
          </w:tcPr>
          <w:p w14:paraId="2F491A56" w14:textId="7D061CB8" w:rsidR="001E1CA1"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DD27C6">
              <w:rPr>
                <w:rFonts w:asciiTheme="minorHAnsi" w:hAnsiTheme="minorHAnsi" w:cstheme="minorHAnsi"/>
                <w:sz w:val="20"/>
                <w:szCs w:val="22"/>
              </w:rPr>
              <w:t>92</w:t>
            </w:r>
          </w:p>
          <w:p w14:paraId="3923E810" w14:textId="77777777" w:rsidR="00C17979" w:rsidRDefault="00C17979" w:rsidP="00064F2D">
            <w:pPr>
              <w:autoSpaceDE w:val="0"/>
              <w:autoSpaceDN w:val="0"/>
              <w:adjustRightInd w:val="0"/>
              <w:spacing w:after="240"/>
              <w:jc w:val="both"/>
              <w:rPr>
                <w:rFonts w:asciiTheme="minorHAnsi" w:hAnsiTheme="minorHAnsi" w:cstheme="minorHAnsi"/>
                <w:sz w:val="20"/>
                <w:szCs w:val="22"/>
              </w:rPr>
            </w:pPr>
          </w:p>
          <w:p w14:paraId="0DBA5991" w14:textId="77777777" w:rsidR="001E1CA1" w:rsidRDefault="001E1CA1" w:rsidP="00064F2D">
            <w:pPr>
              <w:autoSpaceDE w:val="0"/>
              <w:autoSpaceDN w:val="0"/>
              <w:adjustRightInd w:val="0"/>
              <w:spacing w:after="240"/>
              <w:jc w:val="both"/>
              <w:rPr>
                <w:rFonts w:asciiTheme="minorHAnsi" w:hAnsiTheme="minorHAnsi" w:cstheme="minorHAnsi"/>
                <w:sz w:val="20"/>
                <w:szCs w:val="22"/>
              </w:rPr>
            </w:pPr>
          </w:p>
          <w:p w14:paraId="3FFF5B4B" w14:textId="77777777" w:rsidR="003F0758" w:rsidRDefault="003F0758" w:rsidP="00064F2D">
            <w:pPr>
              <w:autoSpaceDE w:val="0"/>
              <w:autoSpaceDN w:val="0"/>
              <w:adjustRightInd w:val="0"/>
              <w:spacing w:after="240"/>
              <w:jc w:val="both"/>
              <w:rPr>
                <w:rFonts w:asciiTheme="minorHAnsi" w:hAnsiTheme="minorHAnsi" w:cstheme="minorHAnsi"/>
                <w:sz w:val="20"/>
                <w:szCs w:val="22"/>
              </w:rPr>
            </w:pPr>
          </w:p>
          <w:p w14:paraId="31C278D7" w14:textId="77777777" w:rsidR="003F0758" w:rsidRDefault="003F0758" w:rsidP="00064F2D">
            <w:pPr>
              <w:autoSpaceDE w:val="0"/>
              <w:autoSpaceDN w:val="0"/>
              <w:adjustRightInd w:val="0"/>
              <w:spacing w:after="240"/>
              <w:jc w:val="both"/>
              <w:rPr>
                <w:rFonts w:asciiTheme="minorHAnsi" w:hAnsiTheme="minorHAnsi" w:cstheme="minorHAnsi"/>
                <w:sz w:val="20"/>
                <w:szCs w:val="22"/>
              </w:rPr>
            </w:pPr>
          </w:p>
          <w:p w14:paraId="54FFF5DF" w14:textId="77777777" w:rsidR="003F0758" w:rsidRDefault="003F0758" w:rsidP="00064F2D">
            <w:pPr>
              <w:autoSpaceDE w:val="0"/>
              <w:autoSpaceDN w:val="0"/>
              <w:adjustRightInd w:val="0"/>
              <w:spacing w:after="240"/>
              <w:jc w:val="both"/>
              <w:rPr>
                <w:rFonts w:asciiTheme="minorHAnsi" w:hAnsiTheme="minorHAnsi" w:cstheme="minorHAnsi"/>
                <w:sz w:val="20"/>
                <w:szCs w:val="22"/>
              </w:rPr>
            </w:pPr>
          </w:p>
          <w:p w14:paraId="5CAF828B" w14:textId="77777777" w:rsidR="003F0758" w:rsidRDefault="003F0758" w:rsidP="00064F2D">
            <w:pPr>
              <w:autoSpaceDE w:val="0"/>
              <w:autoSpaceDN w:val="0"/>
              <w:adjustRightInd w:val="0"/>
              <w:spacing w:after="240"/>
              <w:jc w:val="both"/>
              <w:rPr>
                <w:rFonts w:asciiTheme="minorHAnsi" w:hAnsiTheme="minorHAnsi" w:cstheme="minorHAnsi"/>
                <w:sz w:val="20"/>
                <w:szCs w:val="22"/>
              </w:rPr>
            </w:pPr>
          </w:p>
          <w:p w14:paraId="10215502" w14:textId="30B04A2E" w:rsidR="00BA6E5E"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DD27C6">
              <w:rPr>
                <w:rFonts w:asciiTheme="minorHAnsi" w:hAnsiTheme="minorHAnsi" w:cstheme="minorHAnsi"/>
                <w:sz w:val="20"/>
                <w:szCs w:val="22"/>
              </w:rPr>
              <w:t>93</w:t>
            </w:r>
          </w:p>
          <w:p w14:paraId="40DAC009" w14:textId="6E88C603" w:rsidR="001E1CA1" w:rsidRPr="006C1E72" w:rsidRDefault="001E1CA1" w:rsidP="00064F2D">
            <w:pPr>
              <w:autoSpaceDE w:val="0"/>
              <w:autoSpaceDN w:val="0"/>
              <w:adjustRightInd w:val="0"/>
              <w:spacing w:after="240"/>
              <w:jc w:val="both"/>
              <w:rPr>
                <w:rFonts w:asciiTheme="minorHAnsi" w:hAnsiTheme="minorHAnsi" w:cstheme="minorHAnsi"/>
                <w:sz w:val="20"/>
                <w:szCs w:val="22"/>
              </w:rPr>
            </w:pPr>
          </w:p>
        </w:tc>
        <w:tc>
          <w:tcPr>
            <w:tcW w:w="9498" w:type="dxa"/>
          </w:tcPr>
          <w:p w14:paraId="5A852FF6" w14:textId="371DAB13" w:rsidR="00A61B34" w:rsidRPr="006C1E72" w:rsidRDefault="00BA6E5E" w:rsidP="00D010A1">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b/>
                <w:bCs/>
                <w:sz w:val="20"/>
                <w:szCs w:val="22"/>
              </w:rPr>
              <w:t>CLERK’S REPORT</w:t>
            </w:r>
            <w:r w:rsidRPr="006C1E72">
              <w:rPr>
                <w:rFonts w:asciiTheme="minorHAnsi" w:hAnsiTheme="minorHAnsi" w:cstheme="minorHAnsi"/>
                <w:sz w:val="20"/>
                <w:szCs w:val="22"/>
              </w:rPr>
              <w:t xml:space="preserve"> – to report on actions raised at and since the previous meeting.</w:t>
            </w:r>
          </w:p>
          <w:p w14:paraId="0838D4B4" w14:textId="0744C2A1" w:rsidR="0088666F" w:rsidRPr="006C1E72" w:rsidRDefault="0088666F" w:rsidP="00D010A1">
            <w:pPr>
              <w:autoSpaceDE w:val="0"/>
              <w:autoSpaceDN w:val="0"/>
              <w:adjustRightInd w:val="0"/>
              <w:jc w:val="both"/>
              <w:rPr>
                <w:rFonts w:asciiTheme="minorHAnsi" w:hAnsiTheme="minorHAnsi" w:cstheme="minorHAnsi"/>
                <w:sz w:val="20"/>
                <w:szCs w:val="22"/>
              </w:rPr>
            </w:pPr>
          </w:p>
          <w:p w14:paraId="3E72538C" w14:textId="627D0FA6" w:rsidR="00DD5E69" w:rsidRPr="00CE5FE0" w:rsidRDefault="00DD5E69" w:rsidP="005231B9">
            <w:pPr>
              <w:pStyle w:val="ListParagraph"/>
              <w:numPr>
                <w:ilvl w:val="0"/>
                <w:numId w:val="34"/>
              </w:numPr>
              <w:autoSpaceDE w:val="0"/>
              <w:autoSpaceDN w:val="0"/>
              <w:adjustRightInd w:val="0"/>
              <w:jc w:val="both"/>
              <w:rPr>
                <w:rFonts w:asciiTheme="minorHAnsi" w:hAnsiTheme="minorHAnsi" w:cstheme="minorHAnsi"/>
                <w:sz w:val="20"/>
                <w:szCs w:val="22"/>
                <w:u w:val="single"/>
              </w:rPr>
            </w:pPr>
            <w:r w:rsidRPr="00CE5FE0">
              <w:rPr>
                <w:rFonts w:asciiTheme="minorHAnsi" w:hAnsiTheme="minorHAnsi" w:cstheme="minorHAnsi"/>
                <w:sz w:val="20"/>
                <w:szCs w:val="22"/>
                <w:u w:val="single"/>
              </w:rPr>
              <w:t>POT HOLES</w:t>
            </w:r>
            <w:r w:rsidRPr="00CE5FE0">
              <w:rPr>
                <w:rFonts w:asciiTheme="minorHAnsi" w:hAnsiTheme="minorHAnsi" w:cstheme="minorHAnsi"/>
                <w:sz w:val="20"/>
                <w:szCs w:val="22"/>
              </w:rPr>
              <w:t xml:space="preserve"> </w:t>
            </w:r>
            <w:r w:rsidR="006A0AC6" w:rsidRPr="00D92015">
              <w:rPr>
                <w:rFonts w:asciiTheme="minorHAnsi" w:hAnsiTheme="minorHAnsi" w:cstheme="minorHAnsi"/>
                <w:sz w:val="20"/>
                <w:szCs w:val="22"/>
              </w:rPr>
              <w:t>– The pot hole behind The Park (entrance from Wynyard Road) was reported again to SBC and has since been repaired.</w:t>
            </w:r>
          </w:p>
          <w:p w14:paraId="14BCF724" w14:textId="4CD39284" w:rsidR="00DD5E69" w:rsidRPr="00CE5FE0" w:rsidRDefault="00547F5B" w:rsidP="005231B9">
            <w:pPr>
              <w:pStyle w:val="ListParagraph"/>
              <w:numPr>
                <w:ilvl w:val="0"/>
                <w:numId w:val="34"/>
              </w:numPr>
              <w:autoSpaceDE w:val="0"/>
              <w:autoSpaceDN w:val="0"/>
              <w:adjustRightInd w:val="0"/>
              <w:jc w:val="both"/>
              <w:rPr>
                <w:rFonts w:asciiTheme="minorHAnsi" w:hAnsiTheme="minorHAnsi" w:cstheme="minorHAnsi"/>
                <w:sz w:val="20"/>
                <w:szCs w:val="22"/>
                <w:u w:val="single"/>
              </w:rPr>
            </w:pPr>
            <w:r w:rsidRPr="00CE5FE0">
              <w:rPr>
                <w:rFonts w:asciiTheme="minorHAnsi" w:hAnsiTheme="minorHAnsi" w:cstheme="minorHAnsi"/>
                <w:sz w:val="20"/>
                <w:szCs w:val="22"/>
                <w:u w:val="single"/>
              </w:rPr>
              <w:t>PLANNING APPLICATIONS ADDED TO NOTICE BOARD</w:t>
            </w:r>
            <w:r w:rsidR="00D92015">
              <w:rPr>
                <w:rFonts w:asciiTheme="minorHAnsi" w:hAnsiTheme="minorHAnsi" w:cstheme="minorHAnsi"/>
                <w:sz w:val="20"/>
                <w:szCs w:val="22"/>
              </w:rPr>
              <w:t xml:space="preserve"> – The notice board now has details of planning application 23/2241/OUT as requested by resident at previous meeting. Going forward, any planning applications received will appear on the minutes but should residents or Cllrs feel an application requires a specific notice, to inform Clerk.</w:t>
            </w:r>
            <w:r w:rsidRPr="00CE5FE0">
              <w:rPr>
                <w:rFonts w:asciiTheme="minorHAnsi" w:hAnsiTheme="minorHAnsi" w:cstheme="minorHAnsi"/>
                <w:sz w:val="20"/>
                <w:szCs w:val="22"/>
              </w:rPr>
              <w:t xml:space="preserve"> </w:t>
            </w:r>
          </w:p>
          <w:p w14:paraId="07B3A0BB" w14:textId="45DE3860" w:rsidR="00DC04A2" w:rsidRPr="00DC04A2" w:rsidRDefault="00DC04A2" w:rsidP="005231B9">
            <w:pPr>
              <w:pStyle w:val="ListParagraph"/>
              <w:numPr>
                <w:ilvl w:val="0"/>
                <w:numId w:val="34"/>
              </w:numPr>
              <w:autoSpaceDE w:val="0"/>
              <w:autoSpaceDN w:val="0"/>
              <w:adjustRightInd w:val="0"/>
              <w:jc w:val="both"/>
              <w:rPr>
                <w:rFonts w:asciiTheme="minorHAnsi" w:hAnsiTheme="minorHAnsi" w:cstheme="minorHAnsi"/>
                <w:color w:val="FF0000"/>
                <w:sz w:val="20"/>
                <w:szCs w:val="22"/>
                <w:u w:val="single"/>
              </w:rPr>
            </w:pPr>
            <w:r>
              <w:rPr>
                <w:rFonts w:asciiTheme="minorHAnsi" w:hAnsiTheme="minorHAnsi" w:cstheme="minorHAnsi"/>
                <w:sz w:val="20"/>
                <w:szCs w:val="22"/>
                <w:u w:val="single"/>
              </w:rPr>
              <w:t>INTERNAL AUDIT/END OF YEAR ACCOUNTS</w:t>
            </w:r>
            <w:r w:rsidR="00D92015">
              <w:rPr>
                <w:rFonts w:asciiTheme="minorHAnsi" w:hAnsiTheme="minorHAnsi" w:cstheme="minorHAnsi"/>
                <w:sz w:val="20"/>
                <w:szCs w:val="22"/>
              </w:rPr>
              <w:t xml:space="preserve"> – Internal audit has taken place. Clerk/RFO to attend meeting with external auditors on 22 April 2024 and prepare the reconciliations forms. Forms regarding accounting statements will be placed on May 2024 agenda to discuss.  </w:t>
            </w:r>
            <w:r>
              <w:rPr>
                <w:rFonts w:asciiTheme="minorHAnsi" w:hAnsiTheme="minorHAnsi" w:cstheme="minorHAnsi"/>
                <w:sz w:val="20"/>
                <w:szCs w:val="22"/>
              </w:rPr>
              <w:t xml:space="preserve"> </w:t>
            </w:r>
          </w:p>
          <w:p w14:paraId="0E44E9AB" w14:textId="33DD77BC" w:rsidR="00DC04A2" w:rsidRPr="00547F5B" w:rsidRDefault="00DC04A2" w:rsidP="005231B9">
            <w:pPr>
              <w:pStyle w:val="ListParagraph"/>
              <w:numPr>
                <w:ilvl w:val="0"/>
                <w:numId w:val="34"/>
              </w:numPr>
              <w:autoSpaceDE w:val="0"/>
              <w:autoSpaceDN w:val="0"/>
              <w:adjustRightInd w:val="0"/>
              <w:jc w:val="both"/>
              <w:rPr>
                <w:rFonts w:asciiTheme="minorHAnsi" w:hAnsiTheme="minorHAnsi" w:cstheme="minorHAnsi"/>
                <w:color w:val="FF0000"/>
                <w:sz w:val="20"/>
                <w:szCs w:val="22"/>
                <w:u w:val="single"/>
              </w:rPr>
            </w:pPr>
            <w:r>
              <w:rPr>
                <w:rFonts w:asciiTheme="minorHAnsi" w:hAnsiTheme="minorHAnsi" w:cstheme="minorHAnsi"/>
                <w:sz w:val="20"/>
                <w:szCs w:val="22"/>
                <w:u w:val="single"/>
              </w:rPr>
              <w:t>MEMORIAL WREATHS</w:t>
            </w:r>
            <w:r>
              <w:rPr>
                <w:rFonts w:asciiTheme="minorHAnsi" w:hAnsiTheme="minorHAnsi" w:cstheme="minorHAnsi"/>
                <w:sz w:val="20"/>
                <w:szCs w:val="22"/>
              </w:rPr>
              <w:t xml:space="preserve"> </w:t>
            </w:r>
            <w:r w:rsidR="00BB5BC8">
              <w:rPr>
                <w:rFonts w:asciiTheme="minorHAnsi" w:hAnsiTheme="minorHAnsi" w:cstheme="minorHAnsi"/>
                <w:sz w:val="20"/>
                <w:szCs w:val="22"/>
              </w:rPr>
              <w:t xml:space="preserve">- </w:t>
            </w:r>
            <w:r w:rsidR="00BB5BC8" w:rsidRPr="001F4803">
              <w:rPr>
                <w:rFonts w:asciiTheme="minorHAnsi" w:hAnsiTheme="minorHAnsi" w:cstheme="minorHAnsi"/>
                <w:sz w:val="20"/>
                <w:szCs w:val="22"/>
              </w:rPr>
              <w:t xml:space="preserve">Email received from SBC </w:t>
            </w:r>
            <w:r w:rsidR="00E12C88">
              <w:rPr>
                <w:rFonts w:asciiTheme="minorHAnsi" w:hAnsiTheme="minorHAnsi" w:cstheme="minorHAnsi"/>
                <w:sz w:val="20"/>
                <w:szCs w:val="22"/>
              </w:rPr>
              <w:t>that wreaths are held at depot.</w:t>
            </w:r>
            <w:r w:rsidR="00BB5BC8" w:rsidRPr="001F4803">
              <w:rPr>
                <w:rFonts w:asciiTheme="minorHAnsi" w:hAnsiTheme="minorHAnsi" w:cstheme="minorHAnsi"/>
                <w:i/>
                <w:sz w:val="20"/>
                <w:szCs w:val="22"/>
              </w:rPr>
              <w:t xml:space="preserve"> </w:t>
            </w:r>
            <w:r w:rsidR="00BB5BC8" w:rsidRPr="001F4803">
              <w:rPr>
                <w:rFonts w:asciiTheme="minorHAnsi" w:hAnsiTheme="minorHAnsi" w:cstheme="minorHAnsi"/>
                <w:sz w:val="20"/>
                <w:szCs w:val="22"/>
              </w:rPr>
              <w:t xml:space="preserve">Clerk has asked for address of depot and also requested an explanation as to why they were moved and do SBC now plan on removing them every year. </w:t>
            </w:r>
            <w:r w:rsidR="00253B98" w:rsidRPr="001F4803">
              <w:rPr>
                <w:rFonts w:asciiTheme="minorHAnsi" w:hAnsiTheme="minorHAnsi" w:cstheme="minorHAnsi"/>
                <w:sz w:val="20"/>
                <w:szCs w:val="22"/>
              </w:rPr>
              <w:t xml:space="preserve">Clerk to provide response when received. </w:t>
            </w:r>
          </w:p>
          <w:p w14:paraId="293E11F5" w14:textId="4378F25C" w:rsidR="00C17979" w:rsidRDefault="00C17979" w:rsidP="005231B9">
            <w:pPr>
              <w:autoSpaceDE w:val="0"/>
              <w:autoSpaceDN w:val="0"/>
              <w:adjustRightInd w:val="0"/>
              <w:jc w:val="both"/>
              <w:rPr>
                <w:rFonts w:asciiTheme="minorHAnsi" w:hAnsiTheme="minorHAnsi" w:cstheme="minorHAnsi"/>
                <w:b/>
                <w:bCs/>
                <w:sz w:val="20"/>
                <w:szCs w:val="22"/>
              </w:rPr>
            </w:pPr>
          </w:p>
          <w:p w14:paraId="4199C5BB" w14:textId="031E5681" w:rsidR="00BA6E5E" w:rsidRDefault="00BA6E5E" w:rsidP="005231B9">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b/>
                <w:bCs/>
                <w:sz w:val="20"/>
                <w:szCs w:val="22"/>
              </w:rPr>
              <w:t>COUNCILLORS’ REPORT</w:t>
            </w:r>
            <w:r w:rsidRPr="006C1E72">
              <w:rPr>
                <w:rFonts w:asciiTheme="minorHAnsi" w:hAnsiTheme="minorHAnsi" w:cstheme="minorHAnsi"/>
                <w:sz w:val="20"/>
                <w:szCs w:val="22"/>
              </w:rPr>
              <w:t xml:space="preserve"> – to report on actions raised at the previous meeting.</w:t>
            </w:r>
          </w:p>
          <w:p w14:paraId="3DE9478A" w14:textId="396A4736" w:rsidR="00B77209" w:rsidRDefault="00B77209" w:rsidP="005231B9">
            <w:pPr>
              <w:autoSpaceDE w:val="0"/>
              <w:autoSpaceDN w:val="0"/>
              <w:adjustRightInd w:val="0"/>
              <w:jc w:val="both"/>
              <w:rPr>
                <w:rFonts w:asciiTheme="minorHAnsi" w:hAnsiTheme="minorHAnsi" w:cstheme="minorHAnsi"/>
                <w:sz w:val="20"/>
                <w:szCs w:val="22"/>
              </w:rPr>
            </w:pPr>
          </w:p>
          <w:p w14:paraId="3D3AB770" w14:textId="07B29997" w:rsidR="00B77209" w:rsidRDefault="00B77209" w:rsidP="005231B9">
            <w:p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 xml:space="preserve">Ward Cllr and Cllr B Martin advised they attended the Community Speed Group on Thursday where the three phased plan in previous minutes was discussed. The group voted favourably at the proposal of speed cushions at the entrance to the village on Wynyard Road and Wolviston Road. </w:t>
            </w:r>
          </w:p>
          <w:p w14:paraId="69BADB3E" w14:textId="77777777" w:rsidR="00B77209" w:rsidRDefault="00B77209" w:rsidP="005231B9">
            <w:pPr>
              <w:autoSpaceDE w:val="0"/>
              <w:autoSpaceDN w:val="0"/>
              <w:adjustRightInd w:val="0"/>
              <w:jc w:val="both"/>
              <w:rPr>
                <w:rFonts w:asciiTheme="minorHAnsi" w:hAnsiTheme="minorHAnsi" w:cstheme="minorHAnsi"/>
                <w:sz w:val="20"/>
                <w:szCs w:val="22"/>
              </w:rPr>
            </w:pPr>
          </w:p>
          <w:p w14:paraId="05327733" w14:textId="1B7920CA" w:rsidR="00B77209" w:rsidRDefault="00B77209" w:rsidP="005231B9">
            <w:p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 xml:space="preserve">The Community Speed Group will have three members trained by a PSCO to use the speed camera equipment without having a PSCO in attendance. </w:t>
            </w:r>
          </w:p>
          <w:p w14:paraId="10EBA227" w14:textId="3AB8718F" w:rsidR="00E12C88" w:rsidRDefault="00E12C88" w:rsidP="005231B9">
            <w:pPr>
              <w:autoSpaceDE w:val="0"/>
              <w:autoSpaceDN w:val="0"/>
              <w:adjustRightInd w:val="0"/>
              <w:jc w:val="both"/>
              <w:rPr>
                <w:rFonts w:asciiTheme="minorHAnsi" w:hAnsiTheme="minorHAnsi" w:cstheme="minorHAnsi"/>
                <w:sz w:val="20"/>
                <w:szCs w:val="22"/>
              </w:rPr>
            </w:pPr>
          </w:p>
          <w:p w14:paraId="298B508C" w14:textId="0FF6CBBD" w:rsidR="00B77209" w:rsidRDefault="00E12C88" w:rsidP="00B77209">
            <w:p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Cllr T Parker requested the precept be included in the next minutes as the Parish Council requested a 5% increase but the CTAX bills state increase of 6.8%</w:t>
            </w:r>
          </w:p>
          <w:p w14:paraId="52BC8455" w14:textId="5C438ED5" w:rsidR="00B77209" w:rsidRPr="001E1CA1" w:rsidRDefault="00B77209" w:rsidP="00B77209">
            <w:pPr>
              <w:autoSpaceDE w:val="0"/>
              <w:autoSpaceDN w:val="0"/>
              <w:adjustRightInd w:val="0"/>
              <w:jc w:val="both"/>
              <w:rPr>
                <w:rFonts w:asciiTheme="minorHAnsi" w:hAnsiTheme="minorHAnsi" w:cstheme="minorHAnsi"/>
                <w:sz w:val="20"/>
                <w:szCs w:val="22"/>
              </w:rPr>
            </w:pPr>
          </w:p>
        </w:tc>
      </w:tr>
      <w:tr w:rsidR="009E51BF" w:rsidRPr="006C1E72" w14:paraId="01D66616" w14:textId="77777777" w:rsidTr="007137EC">
        <w:tc>
          <w:tcPr>
            <w:tcW w:w="709" w:type="dxa"/>
          </w:tcPr>
          <w:p w14:paraId="634525CB" w14:textId="5648CFB6" w:rsidR="009E51BF"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DD27C6">
              <w:rPr>
                <w:rFonts w:asciiTheme="minorHAnsi" w:hAnsiTheme="minorHAnsi" w:cstheme="minorHAnsi"/>
                <w:sz w:val="20"/>
                <w:szCs w:val="22"/>
              </w:rPr>
              <w:t>94</w:t>
            </w:r>
          </w:p>
        </w:tc>
        <w:tc>
          <w:tcPr>
            <w:tcW w:w="9498" w:type="dxa"/>
          </w:tcPr>
          <w:p w14:paraId="481E5195" w14:textId="2100A21C" w:rsidR="009E51BF" w:rsidRPr="006C1E72" w:rsidRDefault="009E51BF" w:rsidP="00D010A1">
            <w:pPr>
              <w:autoSpaceDE w:val="0"/>
              <w:autoSpaceDN w:val="0"/>
              <w:adjustRightInd w:val="0"/>
              <w:jc w:val="both"/>
              <w:rPr>
                <w:rFonts w:asciiTheme="minorHAnsi" w:hAnsiTheme="minorHAnsi" w:cstheme="minorHAnsi"/>
                <w:b/>
                <w:bCs/>
                <w:sz w:val="20"/>
                <w:szCs w:val="22"/>
              </w:rPr>
            </w:pPr>
            <w:r w:rsidRPr="006C1E72">
              <w:rPr>
                <w:rFonts w:asciiTheme="minorHAnsi" w:hAnsiTheme="minorHAnsi" w:cstheme="minorHAnsi"/>
                <w:b/>
                <w:bCs/>
                <w:sz w:val="20"/>
                <w:szCs w:val="22"/>
              </w:rPr>
              <w:t>WARD COUNCILLORS’ REPORT</w:t>
            </w:r>
          </w:p>
          <w:p w14:paraId="3057DA53" w14:textId="355F66F0" w:rsidR="007673F7" w:rsidRPr="006C1E72" w:rsidRDefault="007673F7" w:rsidP="00D010A1">
            <w:pPr>
              <w:autoSpaceDE w:val="0"/>
              <w:autoSpaceDN w:val="0"/>
              <w:adjustRightInd w:val="0"/>
              <w:jc w:val="both"/>
              <w:rPr>
                <w:rFonts w:asciiTheme="minorHAnsi" w:hAnsiTheme="minorHAnsi" w:cstheme="minorHAnsi"/>
                <w:b/>
                <w:bCs/>
                <w:sz w:val="20"/>
                <w:szCs w:val="22"/>
              </w:rPr>
            </w:pPr>
          </w:p>
          <w:p w14:paraId="042F2E24" w14:textId="0A577A63" w:rsidR="00574093" w:rsidRDefault="007673F7" w:rsidP="006D556A">
            <w:pPr>
              <w:pStyle w:val="ListParagraph"/>
              <w:numPr>
                <w:ilvl w:val="0"/>
                <w:numId w:val="35"/>
              </w:numPr>
              <w:autoSpaceDE w:val="0"/>
              <w:autoSpaceDN w:val="0"/>
              <w:adjustRightInd w:val="0"/>
              <w:jc w:val="both"/>
              <w:rPr>
                <w:rFonts w:asciiTheme="minorHAnsi" w:hAnsiTheme="minorHAnsi" w:cstheme="minorHAnsi"/>
                <w:bCs/>
                <w:sz w:val="20"/>
                <w:szCs w:val="22"/>
              </w:rPr>
            </w:pPr>
            <w:r w:rsidRPr="00CE5FE0">
              <w:rPr>
                <w:rFonts w:asciiTheme="minorHAnsi" w:hAnsiTheme="minorHAnsi" w:cstheme="minorHAnsi"/>
                <w:bCs/>
                <w:sz w:val="20"/>
                <w:szCs w:val="22"/>
                <w:u w:val="single"/>
              </w:rPr>
              <w:t>COUNCIL MEETING</w:t>
            </w:r>
            <w:r w:rsidR="00906E71" w:rsidRPr="00CE5FE0">
              <w:rPr>
                <w:rFonts w:asciiTheme="minorHAnsi" w:hAnsiTheme="minorHAnsi" w:cstheme="minorHAnsi"/>
                <w:bCs/>
                <w:sz w:val="20"/>
                <w:szCs w:val="22"/>
                <w:u w:val="single"/>
              </w:rPr>
              <w:t xml:space="preserve"> </w:t>
            </w:r>
            <w:r w:rsidRPr="00CE5FE0">
              <w:rPr>
                <w:rFonts w:asciiTheme="minorHAnsi" w:hAnsiTheme="minorHAnsi" w:cstheme="minorHAnsi"/>
                <w:bCs/>
                <w:sz w:val="20"/>
                <w:szCs w:val="22"/>
              </w:rPr>
              <w:t xml:space="preserve">– </w:t>
            </w:r>
            <w:r w:rsidR="00753E04">
              <w:rPr>
                <w:rFonts w:asciiTheme="minorHAnsi" w:hAnsiTheme="minorHAnsi" w:cstheme="minorHAnsi"/>
                <w:bCs/>
                <w:sz w:val="20"/>
                <w:szCs w:val="22"/>
              </w:rPr>
              <w:t xml:space="preserve">Ward Cllrs have requested that SBC review policies on speeding. Response received that there is no set policy. Ward Cllrs awaiting full response which will also be available on SBC website. </w:t>
            </w:r>
            <w:r w:rsidR="00B77209">
              <w:rPr>
                <w:rFonts w:asciiTheme="minorHAnsi" w:hAnsiTheme="minorHAnsi" w:cstheme="minorHAnsi"/>
                <w:bCs/>
                <w:sz w:val="20"/>
                <w:szCs w:val="22"/>
              </w:rPr>
              <w:t xml:space="preserve">Speed wires have been placed on Durham Road and Coal Lane to gather speed data, </w:t>
            </w:r>
          </w:p>
          <w:p w14:paraId="7CE08DBC" w14:textId="556AFBCC" w:rsidR="00753E04" w:rsidRDefault="00753E04" w:rsidP="00753E04">
            <w:pPr>
              <w:autoSpaceDE w:val="0"/>
              <w:autoSpaceDN w:val="0"/>
              <w:adjustRightInd w:val="0"/>
              <w:jc w:val="both"/>
              <w:rPr>
                <w:rFonts w:asciiTheme="minorHAnsi" w:hAnsiTheme="minorHAnsi" w:cstheme="minorHAnsi"/>
                <w:bCs/>
                <w:sz w:val="20"/>
                <w:szCs w:val="22"/>
              </w:rPr>
            </w:pPr>
          </w:p>
          <w:p w14:paraId="044A9748" w14:textId="299D4D22" w:rsidR="00753E04" w:rsidRDefault="009515F6" w:rsidP="00753E04">
            <w:pPr>
              <w:autoSpaceDE w:val="0"/>
              <w:autoSpaceDN w:val="0"/>
              <w:adjustRightInd w:val="0"/>
              <w:jc w:val="both"/>
              <w:rPr>
                <w:rFonts w:asciiTheme="minorHAnsi" w:hAnsiTheme="minorHAnsi" w:cstheme="minorHAnsi"/>
                <w:bCs/>
                <w:sz w:val="20"/>
                <w:szCs w:val="22"/>
              </w:rPr>
            </w:pPr>
            <w:r>
              <w:rPr>
                <w:rFonts w:asciiTheme="minorHAnsi" w:hAnsiTheme="minorHAnsi" w:cstheme="minorHAnsi"/>
                <w:bCs/>
                <w:sz w:val="20"/>
                <w:szCs w:val="22"/>
              </w:rPr>
              <w:t xml:space="preserve">There is currently no further update regarding the sale of </w:t>
            </w:r>
            <w:proofErr w:type="spellStart"/>
            <w:r>
              <w:rPr>
                <w:rFonts w:asciiTheme="minorHAnsi" w:hAnsiTheme="minorHAnsi" w:cstheme="minorHAnsi"/>
                <w:bCs/>
                <w:sz w:val="20"/>
                <w:szCs w:val="22"/>
              </w:rPr>
              <w:t>Billingham</w:t>
            </w:r>
            <w:proofErr w:type="spellEnd"/>
            <w:r>
              <w:rPr>
                <w:rFonts w:asciiTheme="minorHAnsi" w:hAnsiTheme="minorHAnsi" w:cstheme="minorHAnsi"/>
                <w:bCs/>
                <w:sz w:val="20"/>
                <w:szCs w:val="22"/>
              </w:rPr>
              <w:t xml:space="preserve"> Town Centre. </w:t>
            </w:r>
          </w:p>
          <w:p w14:paraId="12A4E7AC" w14:textId="6545CAAE" w:rsidR="009515F6" w:rsidRPr="00753E04" w:rsidRDefault="009515F6" w:rsidP="00753E04">
            <w:pPr>
              <w:autoSpaceDE w:val="0"/>
              <w:autoSpaceDN w:val="0"/>
              <w:adjustRightInd w:val="0"/>
              <w:jc w:val="both"/>
              <w:rPr>
                <w:rFonts w:asciiTheme="minorHAnsi" w:hAnsiTheme="minorHAnsi" w:cstheme="minorHAnsi"/>
                <w:bCs/>
                <w:sz w:val="20"/>
                <w:szCs w:val="22"/>
              </w:rPr>
            </w:pPr>
            <w:r>
              <w:rPr>
                <w:rFonts w:asciiTheme="minorHAnsi" w:hAnsiTheme="minorHAnsi" w:cstheme="minorHAnsi"/>
                <w:bCs/>
                <w:sz w:val="20"/>
                <w:szCs w:val="22"/>
              </w:rPr>
              <w:t xml:space="preserve">SBC will be running a ‘green energy’ scheme which will include installation of charging points for electric cars. This will include installation in private properties. </w:t>
            </w:r>
          </w:p>
          <w:p w14:paraId="6EC7CB7D" w14:textId="2EC0D054" w:rsidR="002A436D" w:rsidRPr="009515F6" w:rsidRDefault="002A436D" w:rsidP="009515F6">
            <w:pPr>
              <w:autoSpaceDE w:val="0"/>
              <w:autoSpaceDN w:val="0"/>
              <w:adjustRightInd w:val="0"/>
              <w:jc w:val="both"/>
              <w:rPr>
                <w:rFonts w:asciiTheme="minorHAnsi" w:hAnsiTheme="minorHAnsi" w:cstheme="minorHAnsi"/>
                <w:bCs/>
                <w:sz w:val="20"/>
                <w:szCs w:val="22"/>
              </w:rPr>
            </w:pPr>
          </w:p>
        </w:tc>
      </w:tr>
      <w:tr w:rsidR="00BA6E5E" w:rsidRPr="006C1E72" w14:paraId="23203757" w14:textId="77777777" w:rsidTr="007137EC">
        <w:tc>
          <w:tcPr>
            <w:tcW w:w="709" w:type="dxa"/>
          </w:tcPr>
          <w:p w14:paraId="5FB9804E" w14:textId="209847B4" w:rsidR="00BA6E5E"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DD27C6">
              <w:rPr>
                <w:rFonts w:asciiTheme="minorHAnsi" w:hAnsiTheme="minorHAnsi" w:cstheme="minorHAnsi"/>
                <w:sz w:val="20"/>
                <w:szCs w:val="22"/>
              </w:rPr>
              <w:t>95</w:t>
            </w:r>
          </w:p>
        </w:tc>
        <w:tc>
          <w:tcPr>
            <w:tcW w:w="9498" w:type="dxa"/>
          </w:tcPr>
          <w:p w14:paraId="069C80F1" w14:textId="77777777" w:rsidR="001E1CA1" w:rsidRDefault="00BA6E5E" w:rsidP="00CE5FE0">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b/>
                <w:bCs/>
                <w:sz w:val="20"/>
                <w:szCs w:val="22"/>
              </w:rPr>
              <w:t>PLANNING</w:t>
            </w:r>
            <w:r w:rsidRPr="006C1E72">
              <w:rPr>
                <w:rFonts w:asciiTheme="minorHAnsi" w:hAnsiTheme="minorHAnsi" w:cstheme="minorHAnsi"/>
                <w:sz w:val="20"/>
                <w:szCs w:val="22"/>
              </w:rPr>
              <w:t xml:space="preserve">.  </w:t>
            </w:r>
          </w:p>
          <w:p w14:paraId="73C36725" w14:textId="77777777" w:rsidR="001E1CA1" w:rsidRDefault="001E1CA1" w:rsidP="00CE5FE0">
            <w:pPr>
              <w:autoSpaceDE w:val="0"/>
              <w:autoSpaceDN w:val="0"/>
              <w:adjustRightInd w:val="0"/>
              <w:jc w:val="both"/>
              <w:rPr>
                <w:rFonts w:asciiTheme="minorHAnsi" w:hAnsiTheme="minorHAnsi" w:cstheme="minorHAnsi"/>
                <w:sz w:val="20"/>
                <w:szCs w:val="22"/>
              </w:rPr>
            </w:pPr>
          </w:p>
          <w:p w14:paraId="33149D04" w14:textId="77777777" w:rsidR="00DA6928" w:rsidRDefault="00A70FF7" w:rsidP="00CE5FE0">
            <w:p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None.</w:t>
            </w:r>
          </w:p>
          <w:p w14:paraId="176F47BF" w14:textId="2A58FDFD" w:rsidR="001E1CA1" w:rsidRPr="00CE5FE0" w:rsidRDefault="001E1CA1" w:rsidP="00CE5FE0">
            <w:pPr>
              <w:autoSpaceDE w:val="0"/>
              <w:autoSpaceDN w:val="0"/>
              <w:adjustRightInd w:val="0"/>
              <w:jc w:val="both"/>
              <w:rPr>
                <w:rFonts w:asciiTheme="minorHAnsi" w:hAnsiTheme="minorHAnsi" w:cstheme="minorHAnsi"/>
                <w:sz w:val="20"/>
                <w:szCs w:val="22"/>
              </w:rPr>
            </w:pPr>
          </w:p>
        </w:tc>
      </w:tr>
      <w:tr w:rsidR="00BA6E5E" w:rsidRPr="006C1E72" w14:paraId="694EA494" w14:textId="77777777" w:rsidTr="007137EC">
        <w:tc>
          <w:tcPr>
            <w:tcW w:w="709" w:type="dxa"/>
          </w:tcPr>
          <w:p w14:paraId="25F7CCFD" w14:textId="276D856A" w:rsidR="00BA6E5E"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lastRenderedPageBreak/>
              <w:t>6</w:t>
            </w:r>
            <w:r w:rsidR="00DD27C6">
              <w:rPr>
                <w:rFonts w:asciiTheme="minorHAnsi" w:hAnsiTheme="minorHAnsi" w:cstheme="minorHAnsi"/>
                <w:sz w:val="20"/>
                <w:szCs w:val="22"/>
              </w:rPr>
              <w:t>96</w:t>
            </w:r>
          </w:p>
        </w:tc>
        <w:tc>
          <w:tcPr>
            <w:tcW w:w="9498" w:type="dxa"/>
          </w:tcPr>
          <w:p w14:paraId="5D33F7C1" w14:textId="77777777" w:rsidR="00BA6E5E" w:rsidRDefault="00BA6E5E" w:rsidP="00D010A1">
            <w:pPr>
              <w:autoSpaceDE w:val="0"/>
              <w:autoSpaceDN w:val="0"/>
              <w:adjustRightInd w:val="0"/>
              <w:spacing w:after="240"/>
              <w:jc w:val="both"/>
              <w:rPr>
                <w:rFonts w:asciiTheme="minorHAnsi" w:hAnsiTheme="minorHAnsi" w:cstheme="minorHAnsi"/>
                <w:b/>
                <w:bCs/>
                <w:sz w:val="20"/>
                <w:szCs w:val="22"/>
              </w:rPr>
            </w:pPr>
            <w:r w:rsidRPr="006C1E72">
              <w:rPr>
                <w:rFonts w:asciiTheme="minorHAnsi" w:hAnsiTheme="minorHAnsi" w:cstheme="minorHAnsi"/>
                <w:b/>
                <w:bCs/>
                <w:sz w:val="20"/>
                <w:szCs w:val="22"/>
              </w:rPr>
              <w:t xml:space="preserve">ALLOTMENT UPDATE.  </w:t>
            </w:r>
          </w:p>
          <w:p w14:paraId="7388250C" w14:textId="525D621F" w:rsidR="00EA7506" w:rsidRDefault="00EA7506" w:rsidP="00D010A1">
            <w:pPr>
              <w:autoSpaceDE w:val="0"/>
              <w:autoSpaceDN w:val="0"/>
              <w:adjustRightInd w:val="0"/>
              <w:spacing w:after="240"/>
              <w:jc w:val="both"/>
              <w:rPr>
                <w:rFonts w:asciiTheme="minorHAnsi" w:hAnsiTheme="minorHAnsi" w:cstheme="minorHAnsi"/>
                <w:bCs/>
                <w:sz w:val="20"/>
                <w:szCs w:val="22"/>
              </w:rPr>
            </w:pPr>
            <w:r>
              <w:rPr>
                <w:rFonts w:asciiTheme="minorHAnsi" w:hAnsiTheme="minorHAnsi" w:cstheme="minorHAnsi"/>
                <w:bCs/>
                <w:sz w:val="20"/>
                <w:szCs w:val="22"/>
              </w:rPr>
              <w:t>Plot hold</w:t>
            </w:r>
            <w:r w:rsidR="00E12C88">
              <w:rPr>
                <w:rFonts w:asciiTheme="minorHAnsi" w:hAnsiTheme="minorHAnsi" w:cstheme="minorHAnsi"/>
                <w:bCs/>
                <w:sz w:val="20"/>
                <w:szCs w:val="22"/>
              </w:rPr>
              <w:t xml:space="preserve">ers have had permission to </w:t>
            </w:r>
            <w:r>
              <w:rPr>
                <w:rFonts w:asciiTheme="minorHAnsi" w:hAnsiTheme="minorHAnsi" w:cstheme="minorHAnsi"/>
                <w:bCs/>
                <w:sz w:val="20"/>
                <w:szCs w:val="22"/>
              </w:rPr>
              <w:t>add recording devices to plots. This is following approval from SBC. Plot holders must sign to confirm any images are not for public use and do not cover any area other than their own plot.</w:t>
            </w:r>
          </w:p>
          <w:p w14:paraId="40F6C7DC" w14:textId="47FE5BF1" w:rsidR="003F0758" w:rsidRDefault="00EA7506" w:rsidP="00D010A1">
            <w:pPr>
              <w:autoSpaceDE w:val="0"/>
              <w:autoSpaceDN w:val="0"/>
              <w:adjustRightInd w:val="0"/>
              <w:spacing w:after="240"/>
              <w:jc w:val="both"/>
              <w:rPr>
                <w:rFonts w:asciiTheme="minorHAnsi" w:hAnsiTheme="minorHAnsi" w:cstheme="minorHAnsi"/>
                <w:bCs/>
                <w:color w:val="FF0000"/>
                <w:sz w:val="20"/>
                <w:szCs w:val="22"/>
              </w:rPr>
            </w:pPr>
            <w:r>
              <w:rPr>
                <w:rFonts w:asciiTheme="minorHAnsi" w:hAnsiTheme="minorHAnsi" w:cstheme="minorHAnsi"/>
                <w:bCs/>
                <w:sz w:val="20"/>
                <w:szCs w:val="22"/>
              </w:rPr>
              <w:t>The cost of allotment keys is increasing by £5. If a key is lost and requires replacement, the cost will now be £35 per key.</w:t>
            </w:r>
            <w:r w:rsidR="00AD288A">
              <w:rPr>
                <w:rFonts w:asciiTheme="minorHAnsi" w:hAnsiTheme="minorHAnsi" w:cstheme="minorHAnsi"/>
                <w:bCs/>
                <w:color w:val="FF0000"/>
                <w:sz w:val="20"/>
                <w:szCs w:val="22"/>
              </w:rPr>
              <w:t xml:space="preserve"> </w:t>
            </w:r>
          </w:p>
          <w:p w14:paraId="77A3FDDB" w14:textId="247902CC" w:rsidR="003F0758" w:rsidRPr="00EA7506" w:rsidRDefault="00EA7506" w:rsidP="00D010A1">
            <w:pPr>
              <w:autoSpaceDE w:val="0"/>
              <w:autoSpaceDN w:val="0"/>
              <w:adjustRightInd w:val="0"/>
              <w:spacing w:after="240"/>
              <w:jc w:val="both"/>
              <w:rPr>
                <w:rFonts w:asciiTheme="minorHAnsi" w:hAnsiTheme="minorHAnsi" w:cstheme="minorHAnsi"/>
                <w:bCs/>
                <w:sz w:val="20"/>
                <w:szCs w:val="22"/>
              </w:rPr>
            </w:pPr>
            <w:r>
              <w:rPr>
                <w:rFonts w:asciiTheme="minorHAnsi" w:hAnsiTheme="minorHAnsi" w:cstheme="minorHAnsi"/>
                <w:bCs/>
                <w:sz w:val="20"/>
                <w:szCs w:val="22"/>
              </w:rPr>
              <w:t xml:space="preserve">The water meter has been checked and there is no leak. Reading have been provided to utility supplier for next bill. </w:t>
            </w:r>
          </w:p>
        </w:tc>
      </w:tr>
      <w:tr w:rsidR="00BA6E5E" w:rsidRPr="006C1E72" w14:paraId="4FF8CA7A" w14:textId="77777777" w:rsidTr="007137EC">
        <w:tc>
          <w:tcPr>
            <w:tcW w:w="709" w:type="dxa"/>
          </w:tcPr>
          <w:p w14:paraId="090CC2DF" w14:textId="6693F5E9" w:rsidR="00BA6E5E"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DD27C6">
              <w:rPr>
                <w:rFonts w:asciiTheme="minorHAnsi" w:hAnsiTheme="minorHAnsi" w:cstheme="minorHAnsi"/>
                <w:sz w:val="20"/>
                <w:szCs w:val="22"/>
              </w:rPr>
              <w:t>97</w:t>
            </w:r>
          </w:p>
        </w:tc>
        <w:tc>
          <w:tcPr>
            <w:tcW w:w="9498" w:type="dxa"/>
          </w:tcPr>
          <w:p w14:paraId="499C9737" w14:textId="39B9DFAA" w:rsidR="00BA6E5E" w:rsidRPr="006C1E72" w:rsidRDefault="00BA6E5E" w:rsidP="00D010A1">
            <w:pPr>
              <w:autoSpaceDE w:val="0"/>
              <w:autoSpaceDN w:val="0"/>
              <w:adjustRightInd w:val="0"/>
              <w:spacing w:after="240"/>
              <w:jc w:val="both"/>
              <w:rPr>
                <w:rFonts w:asciiTheme="minorHAnsi" w:hAnsiTheme="minorHAnsi" w:cstheme="minorHAnsi"/>
                <w:i/>
                <w:iCs/>
                <w:sz w:val="20"/>
                <w:szCs w:val="22"/>
              </w:rPr>
            </w:pPr>
            <w:r w:rsidRPr="006C1E72">
              <w:rPr>
                <w:rFonts w:asciiTheme="minorHAnsi" w:hAnsiTheme="minorHAnsi" w:cstheme="minorHAnsi"/>
                <w:b/>
                <w:bCs/>
                <w:sz w:val="20"/>
                <w:szCs w:val="22"/>
              </w:rPr>
              <w:t>TO APPROVE THE ACCOUNT ITEMS.</w:t>
            </w:r>
            <w:r w:rsidRPr="006C1E72">
              <w:rPr>
                <w:rFonts w:asciiTheme="minorHAnsi" w:hAnsiTheme="minorHAnsi" w:cstheme="minorHAnsi"/>
                <w:sz w:val="20"/>
                <w:szCs w:val="22"/>
              </w:rPr>
              <w:t xml:space="preserve">  </w:t>
            </w:r>
            <w:r w:rsidRPr="006C1E72">
              <w:rPr>
                <w:rFonts w:asciiTheme="minorHAnsi" w:hAnsiTheme="minorHAnsi" w:cstheme="minorHAnsi"/>
                <w:i/>
                <w:iCs/>
                <w:sz w:val="20"/>
                <w:szCs w:val="22"/>
              </w:rPr>
              <w:t>The Clerk will report on the Council’s financial statement and invoices to be paid.  All of which were circulated to the Parish Council prior to the meeting.</w:t>
            </w:r>
          </w:p>
          <w:p w14:paraId="1761E749" w14:textId="45B9C5FF" w:rsidR="00BA6E5E" w:rsidRPr="006C1E72" w:rsidRDefault="00DC04A2" w:rsidP="00D010A1">
            <w:pPr>
              <w:pStyle w:val="ListParagraph"/>
              <w:numPr>
                <w:ilvl w:val="0"/>
                <w:numId w:val="14"/>
              </w:numPr>
              <w:autoSpaceDE w:val="0"/>
              <w:autoSpaceDN w:val="0"/>
              <w:adjustRightInd w:val="0"/>
              <w:spacing w:after="240"/>
              <w:jc w:val="both"/>
              <w:rPr>
                <w:rFonts w:asciiTheme="minorHAnsi" w:hAnsiTheme="minorHAnsi" w:cstheme="minorHAnsi"/>
                <w:sz w:val="20"/>
                <w:szCs w:val="22"/>
              </w:rPr>
            </w:pPr>
            <w:r>
              <w:rPr>
                <w:rFonts w:asciiTheme="minorHAnsi" w:hAnsiTheme="minorHAnsi" w:cstheme="minorHAnsi"/>
                <w:sz w:val="20"/>
                <w:szCs w:val="22"/>
                <w:u w:val="single"/>
              </w:rPr>
              <w:t>CLERK’S SALARY</w:t>
            </w:r>
            <w:r w:rsidR="00BA6E5E" w:rsidRPr="006C1E72">
              <w:rPr>
                <w:rFonts w:asciiTheme="minorHAnsi" w:hAnsiTheme="minorHAnsi" w:cstheme="minorHAnsi"/>
                <w:sz w:val="20"/>
                <w:szCs w:val="22"/>
              </w:rPr>
              <w:t xml:space="preserve"> </w:t>
            </w:r>
            <w:r w:rsidR="00971CF8" w:rsidRPr="006C1E72">
              <w:rPr>
                <w:rFonts w:asciiTheme="minorHAnsi" w:hAnsiTheme="minorHAnsi" w:cstheme="minorHAnsi"/>
                <w:sz w:val="20"/>
                <w:szCs w:val="22"/>
              </w:rPr>
              <w:t>–</w:t>
            </w:r>
            <w:r w:rsidR="00BA6E5E" w:rsidRPr="006C1E72">
              <w:rPr>
                <w:rFonts w:asciiTheme="minorHAnsi" w:hAnsiTheme="minorHAnsi" w:cstheme="minorHAnsi"/>
                <w:sz w:val="20"/>
                <w:szCs w:val="22"/>
              </w:rPr>
              <w:t xml:space="preserve"> </w:t>
            </w:r>
            <w:r w:rsidR="004F623E" w:rsidRPr="006C1E72">
              <w:rPr>
                <w:rFonts w:asciiTheme="minorHAnsi" w:hAnsiTheme="minorHAnsi" w:cstheme="minorHAnsi"/>
                <w:sz w:val="20"/>
                <w:szCs w:val="22"/>
              </w:rPr>
              <w:t>£</w:t>
            </w:r>
            <w:r w:rsidR="00CE5FE0">
              <w:rPr>
                <w:rFonts w:asciiTheme="minorHAnsi" w:hAnsiTheme="minorHAnsi" w:cstheme="minorHAnsi"/>
                <w:sz w:val="20"/>
                <w:szCs w:val="22"/>
              </w:rPr>
              <w:t>418.00</w:t>
            </w:r>
          </w:p>
          <w:p w14:paraId="39A9AA25" w14:textId="5B8394F0" w:rsidR="00971CF8" w:rsidRDefault="00971CF8" w:rsidP="00D010A1">
            <w:pPr>
              <w:pStyle w:val="ListParagraph"/>
              <w:numPr>
                <w:ilvl w:val="0"/>
                <w:numId w:val="14"/>
              </w:num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u w:val="single"/>
              </w:rPr>
              <w:t>CLERK’S TAX</w:t>
            </w:r>
            <w:r w:rsidRPr="006C1E72">
              <w:rPr>
                <w:rFonts w:asciiTheme="minorHAnsi" w:hAnsiTheme="minorHAnsi" w:cstheme="minorHAnsi"/>
                <w:sz w:val="20"/>
                <w:szCs w:val="22"/>
              </w:rPr>
              <w:t xml:space="preserve"> – </w:t>
            </w:r>
            <w:r w:rsidR="00CE5FE0">
              <w:rPr>
                <w:rFonts w:asciiTheme="minorHAnsi" w:hAnsiTheme="minorHAnsi" w:cstheme="minorHAnsi"/>
                <w:sz w:val="20"/>
                <w:szCs w:val="22"/>
              </w:rPr>
              <w:t>£104.40</w:t>
            </w:r>
          </w:p>
          <w:p w14:paraId="369B97C2" w14:textId="204BB756" w:rsidR="00547F5B" w:rsidRDefault="00547F5B" w:rsidP="00D010A1">
            <w:pPr>
              <w:pStyle w:val="ListParagraph"/>
              <w:numPr>
                <w:ilvl w:val="0"/>
                <w:numId w:val="14"/>
              </w:numPr>
              <w:autoSpaceDE w:val="0"/>
              <w:autoSpaceDN w:val="0"/>
              <w:adjustRightInd w:val="0"/>
              <w:spacing w:after="240"/>
              <w:jc w:val="both"/>
              <w:rPr>
                <w:rFonts w:asciiTheme="minorHAnsi" w:hAnsiTheme="minorHAnsi" w:cstheme="minorHAnsi"/>
                <w:sz w:val="20"/>
                <w:szCs w:val="22"/>
              </w:rPr>
            </w:pPr>
            <w:r>
              <w:rPr>
                <w:rFonts w:asciiTheme="minorHAnsi" w:hAnsiTheme="minorHAnsi" w:cstheme="minorHAnsi"/>
                <w:sz w:val="20"/>
                <w:szCs w:val="22"/>
                <w:u w:val="single"/>
              </w:rPr>
              <w:t>ALLOTMENT KEYS</w:t>
            </w:r>
            <w:r>
              <w:rPr>
                <w:rFonts w:asciiTheme="minorHAnsi" w:hAnsiTheme="minorHAnsi" w:cstheme="minorHAnsi"/>
                <w:sz w:val="20"/>
                <w:szCs w:val="22"/>
              </w:rPr>
              <w:t xml:space="preserve"> – </w:t>
            </w:r>
            <w:r w:rsidR="00DC04A2">
              <w:rPr>
                <w:rFonts w:asciiTheme="minorHAnsi" w:hAnsiTheme="minorHAnsi" w:cstheme="minorHAnsi"/>
                <w:sz w:val="20"/>
                <w:szCs w:val="22"/>
              </w:rPr>
              <w:t>£95.00</w:t>
            </w:r>
          </w:p>
          <w:p w14:paraId="12D058A6" w14:textId="504AA000" w:rsidR="00547F5B" w:rsidRPr="00DC04A2" w:rsidRDefault="00DC04A2" w:rsidP="00D010A1">
            <w:pPr>
              <w:pStyle w:val="ListParagraph"/>
              <w:numPr>
                <w:ilvl w:val="0"/>
                <w:numId w:val="14"/>
              </w:numPr>
              <w:autoSpaceDE w:val="0"/>
              <w:autoSpaceDN w:val="0"/>
              <w:adjustRightInd w:val="0"/>
              <w:spacing w:after="240"/>
              <w:jc w:val="both"/>
              <w:rPr>
                <w:rFonts w:asciiTheme="minorHAnsi" w:hAnsiTheme="minorHAnsi" w:cstheme="minorHAnsi"/>
                <w:sz w:val="20"/>
                <w:szCs w:val="22"/>
              </w:rPr>
            </w:pPr>
            <w:r>
              <w:rPr>
                <w:rFonts w:asciiTheme="minorHAnsi" w:hAnsiTheme="minorHAnsi" w:cstheme="minorHAnsi"/>
                <w:sz w:val="20"/>
                <w:szCs w:val="22"/>
                <w:u w:val="single"/>
              </w:rPr>
              <w:t>CHRISTMAS TREE</w:t>
            </w:r>
            <w:r>
              <w:rPr>
                <w:rFonts w:asciiTheme="minorHAnsi" w:hAnsiTheme="minorHAnsi" w:cstheme="minorHAnsi"/>
                <w:sz w:val="20"/>
                <w:szCs w:val="22"/>
              </w:rPr>
              <w:t xml:space="preserve"> - £150.00</w:t>
            </w:r>
          </w:p>
          <w:p w14:paraId="3876589C" w14:textId="722A2B26" w:rsidR="00DC04A2" w:rsidRDefault="00DC04A2" w:rsidP="00D010A1">
            <w:pPr>
              <w:pStyle w:val="ListParagraph"/>
              <w:numPr>
                <w:ilvl w:val="0"/>
                <w:numId w:val="14"/>
              </w:numPr>
              <w:autoSpaceDE w:val="0"/>
              <w:autoSpaceDN w:val="0"/>
              <w:adjustRightInd w:val="0"/>
              <w:spacing w:after="240"/>
              <w:jc w:val="both"/>
              <w:rPr>
                <w:rFonts w:asciiTheme="minorHAnsi" w:hAnsiTheme="minorHAnsi" w:cstheme="minorHAnsi"/>
                <w:sz w:val="20"/>
                <w:szCs w:val="22"/>
              </w:rPr>
            </w:pPr>
            <w:r>
              <w:rPr>
                <w:rFonts w:asciiTheme="minorHAnsi" w:hAnsiTheme="minorHAnsi" w:cstheme="minorHAnsi"/>
                <w:sz w:val="20"/>
                <w:szCs w:val="22"/>
                <w:u w:val="single"/>
              </w:rPr>
              <w:t>ALLOTMENT RENT</w:t>
            </w:r>
            <w:r>
              <w:rPr>
                <w:rFonts w:asciiTheme="minorHAnsi" w:hAnsiTheme="minorHAnsi" w:cstheme="minorHAnsi"/>
                <w:sz w:val="20"/>
                <w:szCs w:val="22"/>
              </w:rPr>
              <w:t xml:space="preserve"> - £155.00</w:t>
            </w:r>
          </w:p>
          <w:p w14:paraId="56C63E59" w14:textId="4B0381ED" w:rsidR="00A70FF7" w:rsidRDefault="00A70FF7" w:rsidP="00D010A1">
            <w:pPr>
              <w:pStyle w:val="ListParagraph"/>
              <w:numPr>
                <w:ilvl w:val="0"/>
                <w:numId w:val="14"/>
              </w:numPr>
              <w:autoSpaceDE w:val="0"/>
              <w:autoSpaceDN w:val="0"/>
              <w:adjustRightInd w:val="0"/>
              <w:spacing w:after="240"/>
              <w:jc w:val="both"/>
              <w:rPr>
                <w:rFonts w:asciiTheme="minorHAnsi" w:hAnsiTheme="minorHAnsi" w:cstheme="minorHAnsi"/>
                <w:sz w:val="20"/>
                <w:szCs w:val="22"/>
              </w:rPr>
            </w:pPr>
            <w:r>
              <w:rPr>
                <w:rFonts w:asciiTheme="minorHAnsi" w:hAnsiTheme="minorHAnsi" w:cstheme="minorHAnsi"/>
                <w:sz w:val="20"/>
                <w:szCs w:val="22"/>
                <w:u w:val="single"/>
              </w:rPr>
              <w:t>PESTFORCE</w:t>
            </w:r>
            <w:r>
              <w:rPr>
                <w:rFonts w:asciiTheme="minorHAnsi" w:hAnsiTheme="minorHAnsi" w:cstheme="minorHAnsi"/>
                <w:sz w:val="20"/>
                <w:szCs w:val="22"/>
              </w:rPr>
              <w:t xml:space="preserve"> - £134.60</w:t>
            </w:r>
          </w:p>
          <w:p w14:paraId="04D9D11C" w14:textId="77777777" w:rsidR="00671B22" w:rsidRDefault="007635BB" w:rsidP="00C5658C">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 xml:space="preserve">Bank balance at </w:t>
            </w:r>
            <w:r w:rsidR="00C5658C">
              <w:rPr>
                <w:rFonts w:asciiTheme="minorHAnsi" w:hAnsiTheme="minorHAnsi" w:cstheme="minorHAnsi"/>
                <w:sz w:val="20"/>
                <w:szCs w:val="22"/>
              </w:rPr>
              <w:t>31</w:t>
            </w:r>
            <w:r w:rsidR="00C5658C" w:rsidRPr="00C5658C">
              <w:rPr>
                <w:rFonts w:asciiTheme="minorHAnsi" w:hAnsiTheme="minorHAnsi" w:cstheme="minorHAnsi"/>
                <w:sz w:val="20"/>
                <w:szCs w:val="22"/>
                <w:vertAlign w:val="superscript"/>
              </w:rPr>
              <w:t>st</w:t>
            </w:r>
            <w:r w:rsidR="00C5658C">
              <w:rPr>
                <w:rFonts w:asciiTheme="minorHAnsi" w:hAnsiTheme="minorHAnsi" w:cstheme="minorHAnsi"/>
                <w:sz w:val="20"/>
                <w:szCs w:val="22"/>
              </w:rPr>
              <w:t xml:space="preserve"> March 2024</w:t>
            </w:r>
            <w:r w:rsidR="00422DE6" w:rsidRPr="006C1E72">
              <w:rPr>
                <w:rFonts w:asciiTheme="minorHAnsi" w:hAnsiTheme="minorHAnsi" w:cstheme="minorHAnsi"/>
                <w:sz w:val="20"/>
                <w:szCs w:val="22"/>
              </w:rPr>
              <w:t xml:space="preserve"> - £</w:t>
            </w:r>
            <w:r w:rsidR="00DC04A2">
              <w:rPr>
                <w:rFonts w:asciiTheme="minorHAnsi" w:hAnsiTheme="minorHAnsi" w:cstheme="minorHAnsi"/>
                <w:sz w:val="20"/>
                <w:szCs w:val="22"/>
              </w:rPr>
              <w:t>24,518.42</w:t>
            </w:r>
          </w:p>
          <w:p w14:paraId="70538A98" w14:textId="38930E1E" w:rsidR="00AD288A" w:rsidRPr="00AD288A" w:rsidRDefault="00387310" w:rsidP="00C5658C">
            <w:pPr>
              <w:autoSpaceDE w:val="0"/>
              <w:autoSpaceDN w:val="0"/>
              <w:adjustRightInd w:val="0"/>
              <w:spacing w:after="240"/>
              <w:jc w:val="both"/>
              <w:rPr>
                <w:rFonts w:asciiTheme="minorHAnsi" w:hAnsiTheme="minorHAnsi" w:cstheme="minorHAnsi"/>
                <w:color w:val="FF0000"/>
                <w:sz w:val="20"/>
                <w:szCs w:val="22"/>
              </w:rPr>
            </w:pPr>
            <w:r>
              <w:rPr>
                <w:rFonts w:asciiTheme="minorHAnsi" w:hAnsiTheme="minorHAnsi" w:cstheme="minorHAnsi"/>
                <w:sz w:val="20"/>
                <w:szCs w:val="22"/>
              </w:rPr>
              <w:t>It was resolved by the Council that the accounts are accepted as correct.</w:t>
            </w:r>
            <w:r w:rsidR="000465DA">
              <w:rPr>
                <w:rFonts w:asciiTheme="minorHAnsi" w:hAnsiTheme="minorHAnsi" w:cstheme="minorHAnsi"/>
                <w:color w:val="FF0000"/>
                <w:sz w:val="20"/>
                <w:szCs w:val="22"/>
              </w:rPr>
              <w:t xml:space="preserve"> </w:t>
            </w:r>
          </w:p>
        </w:tc>
      </w:tr>
      <w:tr w:rsidR="00BA6E5E" w:rsidRPr="006C1E72" w14:paraId="5AD99ABF" w14:textId="77777777" w:rsidTr="007137EC">
        <w:tc>
          <w:tcPr>
            <w:tcW w:w="709" w:type="dxa"/>
          </w:tcPr>
          <w:p w14:paraId="167C7B78" w14:textId="565EFB43" w:rsidR="00BA6E5E"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DD27C6">
              <w:rPr>
                <w:rFonts w:asciiTheme="minorHAnsi" w:hAnsiTheme="minorHAnsi" w:cstheme="minorHAnsi"/>
                <w:sz w:val="20"/>
                <w:szCs w:val="22"/>
              </w:rPr>
              <w:t>98</w:t>
            </w:r>
          </w:p>
        </w:tc>
        <w:tc>
          <w:tcPr>
            <w:tcW w:w="9498" w:type="dxa"/>
          </w:tcPr>
          <w:p w14:paraId="40997992" w14:textId="0913B4DF" w:rsidR="00DE1AAE" w:rsidRPr="00D3477E" w:rsidRDefault="00BA6E5E" w:rsidP="00EA7506">
            <w:pPr>
              <w:autoSpaceDE w:val="0"/>
              <w:autoSpaceDN w:val="0"/>
              <w:adjustRightInd w:val="0"/>
              <w:spacing w:after="240"/>
              <w:jc w:val="both"/>
              <w:rPr>
                <w:rFonts w:asciiTheme="minorHAnsi" w:hAnsiTheme="minorHAnsi" w:cstheme="minorHAnsi"/>
                <w:color w:val="FF0000"/>
                <w:sz w:val="20"/>
                <w:szCs w:val="22"/>
              </w:rPr>
            </w:pPr>
            <w:r w:rsidRPr="006C1E72">
              <w:rPr>
                <w:rFonts w:asciiTheme="minorHAnsi" w:hAnsiTheme="minorHAnsi" w:cstheme="minorHAnsi"/>
                <w:b/>
                <w:bCs/>
                <w:sz w:val="20"/>
                <w:szCs w:val="22"/>
              </w:rPr>
              <w:t>MONTHLY DEFIBRILATOR CHECKS</w:t>
            </w:r>
            <w:r w:rsidR="00EA7506">
              <w:rPr>
                <w:rFonts w:asciiTheme="minorHAnsi" w:hAnsiTheme="minorHAnsi" w:cstheme="minorHAnsi"/>
                <w:sz w:val="20"/>
                <w:szCs w:val="22"/>
              </w:rPr>
              <w:t xml:space="preserve"> – Cllr</w:t>
            </w:r>
            <w:r w:rsidRPr="006C1E72">
              <w:rPr>
                <w:rFonts w:asciiTheme="minorHAnsi" w:hAnsiTheme="minorHAnsi" w:cstheme="minorHAnsi"/>
                <w:sz w:val="20"/>
                <w:szCs w:val="22"/>
              </w:rPr>
              <w:t xml:space="preserve"> </w:t>
            </w:r>
            <w:proofErr w:type="spellStart"/>
            <w:r w:rsidRPr="006C1E72">
              <w:rPr>
                <w:rFonts w:asciiTheme="minorHAnsi" w:hAnsiTheme="minorHAnsi" w:cstheme="minorHAnsi"/>
                <w:sz w:val="20"/>
                <w:szCs w:val="22"/>
              </w:rPr>
              <w:t>Bigerstaff</w:t>
            </w:r>
            <w:proofErr w:type="spellEnd"/>
            <w:r w:rsidR="00EA7506">
              <w:rPr>
                <w:rFonts w:asciiTheme="minorHAnsi" w:hAnsiTheme="minorHAnsi" w:cstheme="minorHAnsi"/>
                <w:sz w:val="20"/>
                <w:szCs w:val="22"/>
              </w:rPr>
              <w:t xml:space="preserve"> not in attendance</w:t>
            </w:r>
            <w:r w:rsidRPr="006C1E72">
              <w:rPr>
                <w:rFonts w:asciiTheme="minorHAnsi" w:hAnsiTheme="minorHAnsi" w:cstheme="minorHAnsi"/>
                <w:sz w:val="20"/>
                <w:szCs w:val="22"/>
              </w:rPr>
              <w:t>.</w:t>
            </w:r>
          </w:p>
        </w:tc>
      </w:tr>
      <w:tr w:rsidR="00BA6E5E" w:rsidRPr="006C1E72" w14:paraId="3A7617AC" w14:textId="77777777" w:rsidTr="007137EC">
        <w:trPr>
          <w:trHeight w:val="225"/>
        </w:trPr>
        <w:tc>
          <w:tcPr>
            <w:tcW w:w="709" w:type="dxa"/>
          </w:tcPr>
          <w:p w14:paraId="691280E1" w14:textId="1D7CB729" w:rsidR="00BA6E5E" w:rsidRPr="006C1E72" w:rsidRDefault="000915CF"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DD27C6">
              <w:rPr>
                <w:rFonts w:asciiTheme="minorHAnsi" w:hAnsiTheme="minorHAnsi" w:cstheme="minorHAnsi"/>
                <w:sz w:val="20"/>
                <w:szCs w:val="22"/>
              </w:rPr>
              <w:t>99</w:t>
            </w:r>
          </w:p>
        </w:tc>
        <w:tc>
          <w:tcPr>
            <w:tcW w:w="9498" w:type="dxa"/>
          </w:tcPr>
          <w:p w14:paraId="71284112" w14:textId="01B5F5F0" w:rsidR="00317A94" w:rsidRPr="006C1E72" w:rsidRDefault="000915CF" w:rsidP="00317A94">
            <w:pPr>
              <w:autoSpaceDE w:val="0"/>
              <w:autoSpaceDN w:val="0"/>
              <w:adjustRightInd w:val="0"/>
              <w:jc w:val="both"/>
              <w:rPr>
                <w:rFonts w:asciiTheme="minorHAnsi" w:hAnsiTheme="minorHAnsi" w:cstheme="minorHAnsi"/>
                <w:i/>
                <w:sz w:val="20"/>
                <w:szCs w:val="22"/>
              </w:rPr>
            </w:pPr>
            <w:r w:rsidRPr="006C1E72">
              <w:rPr>
                <w:rFonts w:asciiTheme="minorHAnsi" w:hAnsiTheme="minorHAnsi" w:cstheme="minorHAnsi"/>
                <w:b/>
                <w:sz w:val="20"/>
                <w:szCs w:val="22"/>
              </w:rPr>
              <w:t>MATTERS OF INFORMATION</w:t>
            </w:r>
            <w:r w:rsidRPr="006C1E72">
              <w:rPr>
                <w:rFonts w:asciiTheme="minorHAnsi" w:hAnsiTheme="minorHAnsi" w:cstheme="minorHAnsi"/>
                <w:sz w:val="20"/>
                <w:szCs w:val="22"/>
              </w:rPr>
              <w:t xml:space="preserve">. </w:t>
            </w:r>
            <w:r w:rsidRPr="006C1E72">
              <w:rPr>
                <w:rFonts w:asciiTheme="minorHAnsi" w:hAnsiTheme="minorHAnsi" w:cstheme="minorHAnsi"/>
                <w:i/>
                <w:sz w:val="20"/>
                <w:szCs w:val="22"/>
              </w:rPr>
              <w:t xml:space="preserve">Received prior to meeting from parishioners, Councillors or the Clerk. </w:t>
            </w:r>
          </w:p>
          <w:p w14:paraId="599EC19A" w14:textId="268607DD" w:rsidR="00884735" w:rsidRPr="006C1E72" w:rsidRDefault="00884735" w:rsidP="00CC40DD">
            <w:pPr>
              <w:autoSpaceDE w:val="0"/>
              <w:autoSpaceDN w:val="0"/>
              <w:adjustRightInd w:val="0"/>
              <w:jc w:val="both"/>
              <w:rPr>
                <w:rFonts w:asciiTheme="minorHAnsi" w:hAnsiTheme="minorHAnsi" w:cstheme="minorHAnsi"/>
                <w:sz w:val="20"/>
                <w:szCs w:val="22"/>
                <w:u w:val="single"/>
              </w:rPr>
            </w:pPr>
          </w:p>
        </w:tc>
      </w:tr>
      <w:tr w:rsidR="00BA6E5E" w:rsidRPr="006C1E72" w14:paraId="39D95C67" w14:textId="77777777" w:rsidTr="007137EC">
        <w:tc>
          <w:tcPr>
            <w:tcW w:w="709" w:type="dxa"/>
          </w:tcPr>
          <w:p w14:paraId="5F76FC72" w14:textId="77777777" w:rsidR="00BA6E5E" w:rsidRPr="006C1E72" w:rsidRDefault="00BA6E5E" w:rsidP="00D010A1">
            <w:pPr>
              <w:autoSpaceDE w:val="0"/>
              <w:autoSpaceDN w:val="0"/>
              <w:adjustRightInd w:val="0"/>
              <w:spacing w:after="240"/>
              <w:jc w:val="both"/>
              <w:rPr>
                <w:rFonts w:asciiTheme="minorHAnsi" w:hAnsiTheme="minorHAnsi" w:cstheme="minorHAnsi"/>
                <w:sz w:val="20"/>
                <w:szCs w:val="22"/>
              </w:rPr>
            </w:pPr>
          </w:p>
        </w:tc>
        <w:tc>
          <w:tcPr>
            <w:tcW w:w="9498" w:type="dxa"/>
          </w:tcPr>
          <w:p w14:paraId="6403E111" w14:textId="7399CB96" w:rsidR="00A70FF7" w:rsidRDefault="00A70FF7" w:rsidP="00FE13C5">
            <w:pPr>
              <w:pStyle w:val="ListParagraph"/>
              <w:numPr>
                <w:ilvl w:val="0"/>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u w:val="single"/>
              </w:rPr>
              <w:t>GRANT APPLICATION FROM WI</w:t>
            </w:r>
            <w:r>
              <w:rPr>
                <w:rFonts w:asciiTheme="minorHAnsi" w:hAnsiTheme="minorHAnsi" w:cstheme="minorHAnsi"/>
                <w:sz w:val="20"/>
                <w:szCs w:val="22"/>
              </w:rPr>
              <w:t xml:space="preserve"> </w:t>
            </w:r>
            <w:r w:rsidR="00707322">
              <w:rPr>
                <w:rFonts w:asciiTheme="minorHAnsi" w:hAnsiTheme="minorHAnsi" w:cstheme="minorHAnsi"/>
                <w:sz w:val="20"/>
                <w:szCs w:val="22"/>
              </w:rPr>
              <w:t>–</w:t>
            </w:r>
            <w:r w:rsidR="00387310">
              <w:rPr>
                <w:rFonts w:asciiTheme="minorHAnsi" w:hAnsiTheme="minorHAnsi" w:cstheme="minorHAnsi"/>
                <w:sz w:val="20"/>
                <w:szCs w:val="22"/>
              </w:rPr>
              <w:t xml:space="preserve"> </w:t>
            </w:r>
            <w:r w:rsidR="00AD288A" w:rsidRPr="00387310">
              <w:rPr>
                <w:rFonts w:asciiTheme="minorHAnsi" w:hAnsiTheme="minorHAnsi" w:cstheme="minorHAnsi"/>
                <w:sz w:val="20"/>
                <w:szCs w:val="22"/>
              </w:rPr>
              <w:t xml:space="preserve">Cllrs voted and approved to award to the value of £500 to the WI following grant application. </w:t>
            </w:r>
          </w:p>
          <w:p w14:paraId="60DB419F" w14:textId="77777777" w:rsidR="00286D98" w:rsidRPr="00286D98" w:rsidRDefault="00FE13C5" w:rsidP="00FE13C5">
            <w:pPr>
              <w:pStyle w:val="ListParagraph"/>
              <w:numPr>
                <w:ilvl w:val="0"/>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u w:val="single"/>
              </w:rPr>
              <w:t>VILLAGE WALK AROUND</w:t>
            </w:r>
            <w:r>
              <w:rPr>
                <w:rFonts w:asciiTheme="minorHAnsi" w:hAnsiTheme="minorHAnsi" w:cstheme="minorHAnsi"/>
                <w:sz w:val="20"/>
                <w:szCs w:val="22"/>
              </w:rPr>
              <w:t xml:space="preserve"> – </w:t>
            </w:r>
            <w:r w:rsidR="00286D98">
              <w:rPr>
                <w:rFonts w:asciiTheme="minorHAnsi" w:hAnsiTheme="minorHAnsi" w:cstheme="minorHAnsi"/>
                <w:sz w:val="20"/>
                <w:szCs w:val="22"/>
              </w:rPr>
              <w:t>Four Cllrs conducted a walk around and provided the following report:</w:t>
            </w:r>
          </w:p>
          <w:p w14:paraId="40DFFFE4" w14:textId="482E2613" w:rsidR="004A1174" w:rsidRPr="004A1174" w:rsidRDefault="004A1174" w:rsidP="00286D98">
            <w:pPr>
              <w:pStyle w:val="ListParagraph"/>
              <w:numPr>
                <w:ilvl w:val="1"/>
                <w:numId w:val="32"/>
              </w:numPr>
              <w:autoSpaceDE w:val="0"/>
              <w:autoSpaceDN w:val="0"/>
              <w:adjustRightInd w:val="0"/>
              <w:jc w:val="both"/>
              <w:rPr>
                <w:rFonts w:asciiTheme="minorHAnsi" w:hAnsiTheme="minorHAnsi" w:cstheme="minorHAnsi"/>
                <w:sz w:val="20"/>
                <w:szCs w:val="22"/>
              </w:rPr>
            </w:pPr>
            <w:r w:rsidRPr="004A1174">
              <w:rPr>
                <w:rFonts w:asciiTheme="minorHAnsi" w:hAnsiTheme="minorHAnsi" w:cstheme="minorHAnsi"/>
                <w:sz w:val="20"/>
                <w:szCs w:val="22"/>
              </w:rPr>
              <w:t>Pond is due maintenance</w:t>
            </w:r>
            <w:r w:rsidR="00753E04">
              <w:rPr>
                <w:rFonts w:asciiTheme="minorHAnsi" w:hAnsiTheme="minorHAnsi" w:cstheme="minorHAnsi"/>
                <w:sz w:val="20"/>
                <w:szCs w:val="22"/>
              </w:rPr>
              <w:t>. Cllr J Parker has received email from resident regarding reeds getting cut back and offered to contribute £100 toward costing of this. As this will be less than 50% of the reeds as previously agreed, Cllr Shepherd will advise maintenance company to carry out this work.</w:t>
            </w:r>
          </w:p>
          <w:p w14:paraId="478C2576" w14:textId="3429C10E" w:rsidR="00FD210C" w:rsidRPr="00286D98" w:rsidRDefault="00286D98" w:rsidP="00286D98">
            <w:pPr>
              <w:pStyle w:val="ListParagraph"/>
              <w:numPr>
                <w:ilvl w:val="1"/>
                <w:numId w:val="32"/>
              </w:numPr>
              <w:autoSpaceDE w:val="0"/>
              <w:autoSpaceDN w:val="0"/>
              <w:adjustRightInd w:val="0"/>
              <w:jc w:val="both"/>
              <w:rPr>
                <w:rFonts w:asciiTheme="minorHAnsi" w:hAnsiTheme="minorHAnsi" w:cstheme="minorHAnsi"/>
                <w:sz w:val="20"/>
                <w:szCs w:val="22"/>
                <w:u w:val="single"/>
              </w:rPr>
            </w:pPr>
            <w:r w:rsidRPr="00286D98">
              <w:rPr>
                <w:rFonts w:asciiTheme="minorHAnsi" w:hAnsiTheme="minorHAnsi" w:cstheme="minorHAnsi"/>
                <w:sz w:val="20"/>
                <w:szCs w:val="22"/>
              </w:rPr>
              <w:t>Road drain near bin on duck pond requires repair. Clerk to report to Highways/SBC.</w:t>
            </w:r>
          </w:p>
          <w:p w14:paraId="6DB1E942" w14:textId="43C8AC11" w:rsidR="00286D98" w:rsidRPr="00286D98" w:rsidRDefault="00286D98" w:rsidP="00286D98">
            <w:pPr>
              <w:pStyle w:val="ListParagraph"/>
              <w:numPr>
                <w:ilvl w:val="1"/>
                <w:numId w:val="32"/>
              </w:numPr>
              <w:autoSpaceDE w:val="0"/>
              <w:autoSpaceDN w:val="0"/>
              <w:adjustRightInd w:val="0"/>
              <w:jc w:val="both"/>
              <w:rPr>
                <w:rFonts w:asciiTheme="minorHAnsi" w:hAnsiTheme="minorHAnsi" w:cstheme="minorHAnsi"/>
                <w:sz w:val="20"/>
                <w:szCs w:val="22"/>
                <w:u w:val="single"/>
              </w:rPr>
            </w:pPr>
            <w:r w:rsidRPr="00286D98">
              <w:rPr>
                <w:rFonts w:asciiTheme="minorHAnsi" w:hAnsiTheme="minorHAnsi" w:cstheme="minorHAnsi"/>
                <w:sz w:val="20"/>
                <w:szCs w:val="22"/>
              </w:rPr>
              <w:t>Pot hole on black railing green near The Priory. Cllr T Parker also reported there is a pot hole nearby outside 24/25 The Green. Clerk to report to Highways/SBC.</w:t>
            </w:r>
          </w:p>
          <w:p w14:paraId="047DD6DB" w14:textId="53E25BE0" w:rsidR="00286D98" w:rsidRPr="004A1174" w:rsidRDefault="00286D98" w:rsidP="00286D98">
            <w:pPr>
              <w:pStyle w:val="ListParagraph"/>
              <w:numPr>
                <w:ilvl w:val="1"/>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rPr>
              <w:t xml:space="preserve">Trees on The Green – it was recommended by the arborist who attended the fallen tree that the two nearby require pruning, especially the large branches near wires. Trees along the junction require tidying up. Clerk advised that we would require planning permission as within the conservation area. It was requested that Cllrs contact the arborist who made the initial suggestion and request a report and quotes so planning permission may be sought. </w:t>
            </w:r>
          </w:p>
          <w:p w14:paraId="2DEB920B" w14:textId="7113E739" w:rsidR="004A1174" w:rsidRPr="004A1174" w:rsidRDefault="004A1174" w:rsidP="00286D98">
            <w:pPr>
              <w:pStyle w:val="ListParagraph"/>
              <w:numPr>
                <w:ilvl w:val="1"/>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rPr>
              <w:t>Pot hole at entrance to The Poplars. Clerk to report to Highways/SBC.</w:t>
            </w:r>
          </w:p>
          <w:p w14:paraId="239A62F5" w14:textId="6EAA6343" w:rsidR="004A1174" w:rsidRPr="004A1174" w:rsidRDefault="004A1174" w:rsidP="00286D98">
            <w:pPr>
              <w:pStyle w:val="ListParagraph"/>
              <w:numPr>
                <w:ilvl w:val="1"/>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rPr>
              <w:t xml:space="preserve">Concern raised that some trees in The Poplars have been planted over a properties boundary line. To raise with SBC planning department who will check boundaries. </w:t>
            </w:r>
          </w:p>
          <w:p w14:paraId="19AEF8DA" w14:textId="227661E6" w:rsidR="004A1174" w:rsidRPr="004A1174" w:rsidRDefault="004A1174" w:rsidP="00286D98">
            <w:pPr>
              <w:pStyle w:val="ListParagraph"/>
              <w:numPr>
                <w:ilvl w:val="1"/>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rPr>
              <w:t>Pot hole outside number 8 Sunderland Road. Clerk to report to Highways/SBC</w:t>
            </w:r>
          </w:p>
          <w:p w14:paraId="3296852B" w14:textId="242636F3" w:rsidR="004A1174" w:rsidRPr="004A1174" w:rsidRDefault="004A1174" w:rsidP="00286D98">
            <w:pPr>
              <w:pStyle w:val="ListParagraph"/>
              <w:numPr>
                <w:ilvl w:val="1"/>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rPr>
              <w:t xml:space="preserve">Concern raised about the number and state of repair of advertising signs at entrance. To raise with SBC planning department who will take the appropriate enforcement action should the advertisements fall outside of Regulations. </w:t>
            </w:r>
          </w:p>
          <w:p w14:paraId="6916C857" w14:textId="2D777A39" w:rsidR="004A1174" w:rsidRPr="00753E04" w:rsidRDefault="004A1174" w:rsidP="00286D98">
            <w:pPr>
              <w:pStyle w:val="ListParagraph"/>
              <w:numPr>
                <w:ilvl w:val="1"/>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rPr>
              <w:t xml:space="preserve">Pathway between allotment and cemetery fence is overgrown and has items abandoned. Cllrs to gather quotes to clear up the area. </w:t>
            </w:r>
          </w:p>
          <w:p w14:paraId="5B98B5F2" w14:textId="192604E0" w:rsidR="00753E04" w:rsidRPr="00286D98" w:rsidRDefault="00753E04" w:rsidP="00286D98">
            <w:pPr>
              <w:pStyle w:val="ListParagraph"/>
              <w:numPr>
                <w:ilvl w:val="1"/>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rPr>
              <w:t xml:space="preserve">Two fences at the Wildlife Meadow require repairs but are currently inaccessible due to water. Cllrs will get quotes for work and discuss at future meeting, depending on extent of work, may be carried out in house. </w:t>
            </w:r>
          </w:p>
          <w:p w14:paraId="01BB707B" w14:textId="53D51FB6" w:rsidR="000465DA" w:rsidRPr="00387310" w:rsidRDefault="00CE5FE0" w:rsidP="00783AFC">
            <w:pPr>
              <w:pStyle w:val="ListParagraph"/>
              <w:numPr>
                <w:ilvl w:val="0"/>
                <w:numId w:val="32"/>
              </w:numPr>
              <w:autoSpaceDE w:val="0"/>
              <w:autoSpaceDN w:val="0"/>
              <w:adjustRightInd w:val="0"/>
              <w:jc w:val="both"/>
              <w:rPr>
                <w:rFonts w:asciiTheme="minorHAnsi" w:hAnsiTheme="minorHAnsi" w:cstheme="minorHAnsi"/>
                <w:color w:val="FF0000"/>
                <w:sz w:val="20"/>
                <w:szCs w:val="22"/>
              </w:rPr>
            </w:pPr>
            <w:r w:rsidRPr="00387310">
              <w:rPr>
                <w:rFonts w:asciiTheme="minorHAnsi" w:hAnsiTheme="minorHAnsi" w:cstheme="minorHAnsi"/>
                <w:sz w:val="20"/>
                <w:szCs w:val="22"/>
                <w:u w:val="single"/>
              </w:rPr>
              <w:t>ANNUAL PARISH MEETING</w:t>
            </w:r>
            <w:r w:rsidRPr="00387310">
              <w:rPr>
                <w:rFonts w:asciiTheme="minorHAnsi" w:hAnsiTheme="minorHAnsi" w:cstheme="minorHAnsi"/>
                <w:sz w:val="20"/>
                <w:szCs w:val="22"/>
              </w:rPr>
              <w:t xml:space="preserve"> – Cllrs </w:t>
            </w:r>
            <w:r w:rsidR="00387310" w:rsidRPr="00387310">
              <w:rPr>
                <w:rFonts w:asciiTheme="minorHAnsi" w:hAnsiTheme="minorHAnsi" w:cstheme="minorHAnsi"/>
                <w:sz w:val="20"/>
                <w:szCs w:val="22"/>
              </w:rPr>
              <w:t xml:space="preserve">confirmed </w:t>
            </w:r>
            <w:r w:rsidRPr="00387310">
              <w:rPr>
                <w:rFonts w:asciiTheme="minorHAnsi" w:hAnsiTheme="minorHAnsi" w:cstheme="minorHAnsi"/>
                <w:sz w:val="20"/>
                <w:szCs w:val="22"/>
              </w:rPr>
              <w:t>date of Annual Parish Meeting to be</w:t>
            </w:r>
            <w:r w:rsidR="00387310">
              <w:rPr>
                <w:rFonts w:asciiTheme="minorHAnsi" w:hAnsiTheme="minorHAnsi" w:cstheme="minorHAnsi"/>
                <w:sz w:val="20"/>
                <w:szCs w:val="22"/>
              </w:rPr>
              <w:t xml:space="preserve"> </w:t>
            </w:r>
            <w:r w:rsidR="000465DA" w:rsidRPr="00387310">
              <w:rPr>
                <w:rFonts w:asciiTheme="minorHAnsi" w:hAnsiTheme="minorHAnsi" w:cstheme="minorHAnsi"/>
                <w:sz w:val="20"/>
                <w:szCs w:val="22"/>
              </w:rPr>
              <w:t>Tuesday 14</w:t>
            </w:r>
            <w:r w:rsidR="000465DA" w:rsidRPr="00387310">
              <w:rPr>
                <w:rFonts w:asciiTheme="minorHAnsi" w:hAnsiTheme="minorHAnsi" w:cstheme="minorHAnsi"/>
                <w:sz w:val="20"/>
                <w:szCs w:val="22"/>
                <w:vertAlign w:val="superscript"/>
              </w:rPr>
              <w:t>th</w:t>
            </w:r>
            <w:r w:rsidR="000465DA" w:rsidRPr="00387310">
              <w:rPr>
                <w:rFonts w:asciiTheme="minorHAnsi" w:hAnsiTheme="minorHAnsi" w:cstheme="minorHAnsi"/>
                <w:sz w:val="20"/>
                <w:szCs w:val="22"/>
              </w:rPr>
              <w:t xml:space="preserve"> May 2024 at 7pm.</w:t>
            </w:r>
          </w:p>
          <w:p w14:paraId="0EECDD13" w14:textId="0FC367B4" w:rsidR="00A70FF7" w:rsidRPr="00F00706" w:rsidRDefault="00707322" w:rsidP="00C5658C">
            <w:pPr>
              <w:pStyle w:val="ListParagraph"/>
              <w:numPr>
                <w:ilvl w:val="0"/>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u w:val="single"/>
              </w:rPr>
              <w:t>CORRESPONDENCE RECEIVED</w:t>
            </w:r>
            <w:r>
              <w:rPr>
                <w:rFonts w:asciiTheme="minorHAnsi" w:hAnsiTheme="minorHAnsi" w:cstheme="minorHAnsi"/>
                <w:sz w:val="20"/>
                <w:szCs w:val="22"/>
              </w:rPr>
              <w:t xml:space="preserve"> </w:t>
            </w:r>
            <w:r w:rsidR="00A70FF7">
              <w:rPr>
                <w:rFonts w:asciiTheme="minorHAnsi" w:hAnsiTheme="minorHAnsi" w:cstheme="minorHAnsi"/>
                <w:sz w:val="20"/>
                <w:szCs w:val="22"/>
              </w:rPr>
              <w:t>– Circulated to Cllrs in advance of the meeting</w:t>
            </w:r>
          </w:p>
          <w:p w14:paraId="566E1D2F" w14:textId="13895FDE" w:rsidR="00F00706" w:rsidRPr="00DB3AE6" w:rsidRDefault="00F00706" w:rsidP="00F00706">
            <w:pPr>
              <w:pStyle w:val="ListParagraph"/>
              <w:numPr>
                <w:ilvl w:val="0"/>
                <w:numId w:val="41"/>
              </w:numPr>
              <w:autoSpaceDE w:val="0"/>
              <w:autoSpaceDN w:val="0"/>
              <w:adjustRightInd w:val="0"/>
              <w:jc w:val="both"/>
              <w:rPr>
                <w:rFonts w:asciiTheme="minorHAnsi" w:hAnsiTheme="minorHAnsi" w:cstheme="minorHAnsi"/>
                <w:sz w:val="20"/>
                <w:szCs w:val="22"/>
              </w:rPr>
            </w:pPr>
            <w:r w:rsidRPr="00DB3AE6">
              <w:rPr>
                <w:rFonts w:asciiTheme="minorHAnsi" w:hAnsiTheme="minorHAnsi" w:cstheme="minorHAnsi"/>
                <w:sz w:val="20"/>
                <w:szCs w:val="22"/>
              </w:rPr>
              <w:t>Ward Cllrs</w:t>
            </w:r>
            <w:r w:rsidR="00DB3AE6">
              <w:rPr>
                <w:rFonts w:asciiTheme="minorHAnsi" w:hAnsiTheme="minorHAnsi" w:cstheme="minorHAnsi"/>
                <w:sz w:val="20"/>
                <w:szCs w:val="22"/>
              </w:rPr>
              <w:t xml:space="preserve"> have received a request to place a white H marking on Sunderland Road opposite The Pippins. As the location appears to be in front of a residential address, Ward Cllr advised would need to consult with resident on this. Cllrs did not vote on the matter.</w:t>
            </w:r>
            <w:r w:rsidR="0076360C" w:rsidRPr="00DB3AE6">
              <w:rPr>
                <w:rFonts w:asciiTheme="minorHAnsi" w:hAnsiTheme="minorHAnsi" w:cstheme="minorHAnsi"/>
                <w:i/>
                <w:sz w:val="20"/>
                <w:szCs w:val="22"/>
              </w:rPr>
              <w:t xml:space="preserve"> </w:t>
            </w:r>
          </w:p>
          <w:p w14:paraId="694E83E0" w14:textId="572A9D16" w:rsidR="00F94ED8" w:rsidRPr="00BA2971" w:rsidRDefault="00601FBE" w:rsidP="00F00706">
            <w:pPr>
              <w:pStyle w:val="ListParagraph"/>
              <w:numPr>
                <w:ilvl w:val="0"/>
                <w:numId w:val="41"/>
              </w:num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Email from Ward Cllrs regarding H markings at Manor Court. This was previously discussed during visit</w:t>
            </w:r>
            <w:r w:rsidR="00A658AD">
              <w:rPr>
                <w:rFonts w:asciiTheme="minorHAnsi" w:hAnsiTheme="minorHAnsi" w:cstheme="minorHAnsi"/>
                <w:sz w:val="20"/>
                <w:szCs w:val="22"/>
              </w:rPr>
              <w:t xml:space="preserve"> from SBC and Ward Cllrs have advised this request can be made in advance of receiving village plan. Cllrs </w:t>
            </w:r>
            <w:r w:rsidR="00A658AD" w:rsidRPr="00BA2971">
              <w:rPr>
                <w:rFonts w:asciiTheme="minorHAnsi" w:hAnsiTheme="minorHAnsi" w:cstheme="minorHAnsi"/>
                <w:sz w:val="20"/>
                <w:szCs w:val="22"/>
              </w:rPr>
              <w:t xml:space="preserve">voted and approved these lines as discussed under phase 1 of previous plan. </w:t>
            </w:r>
          </w:p>
          <w:p w14:paraId="043AB7CE" w14:textId="44C37306" w:rsidR="00F94ED8" w:rsidRPr="00BA2971" w:rsidRDefault="00BA2971" w:rsidP="00F00706">
            <w:pPr>
              <w:pStyle w:val="ListParagraph"/>
              <w:numPr>
                <w:ilvl w:val="0"/>
                <w:numId w:val="41"/>
              </w:numPr>
              <w:autoSpaceDE w:val="0"/>
              <w:autoSpaceDN w:val="0"/>
              <w:adjustRightInd w:val="0"/>
              <w:jc w:val="both"/>
              <w:rPr>
                <w:rFonts w:asciiTheme="minorHAnsi" w:hAnsiTheme="minorHAnsi" w:cstheme="minorHAnsi"/>
                <w:sz w:val="20"/>
                <w:szCs w:val="22"/>
              </w:rPr>
            </w:pPr>
            <w:r w:rsidRPr="00BA2971">
              <w:rPr>
                <w:rFonts w:asciiTheme="minorHAnsi" w:hAnsiTheme="minorHAnsi" w:cstheme="minorHAnsi"/>
                <w:sz w:val="20"/>
                <w:szCs w:val="22"/>
              </w:rPr>
              <w:lastRenderedPageBreak/>
              <w:t xml:space="preserve">Email from Ward Cllrs regarding </w:t>
            </w:r>
            <w:r w:rsidR="00F94ED8" w:rsidRPr="00BA2971">
              <w:rPr>
                <w:rFonts w:asciiTheme="minorHAnsi" w:hAnsiTheme="minorHAnsi" w:cstheme="minorHAnsi"/>
                <w:sz w:val="20"/>
                <w:szCs w:val="22"/>
              </w:rPr>
              <w:t>planters outside the Post Office</w:t>
            </w:r>
            <w:r w:rsidR="0076360C" w:rsidRPr="00BA2971">
              <w:rPr>
                <w:rFonts w:asciiTheme="minorHAnsi" w:hAnsiTheme="minorHAnsi" w:cstheme="minorHAnsi"/>
                <w:sz w:val="20"/>
                <w:szCs w:val="22"/>
              </w:rPr>
              <w:t xml:space="preserve">. </w:t>
            </w:r>
            <w:r w:rsidRPr="00BA2971">
              <w:rPr>
                <w:rFonts w:asciiTheme="minorHAnsi" w:hAnsiTheme="minorHAnsi" w:cstheme="minorHAnsi"/>
                <w:sz w:val="20"/>
                <w:szCs w:val="22"/>
              </w:rPr>
              <w:t xml:space="preserve">Clerk to add to agenda next month to allow time for Cllrs or residents to submit suggested locations. Ward Cllrs to confirm terms of </w:t>
            </w:r>
            <w:r>
              <w:rPr>
                <w:rFonts w:asciiTheme="minorHAnsi" w:hAnsiTheme="minorHAnsi" w:cstheme="minorHAnsi"/>
                <w:sz w:val="20"/>
                <w:szCs w:val="22"/>
              </w:rPr>
              <w:t xml:space="preserve">maintenance </w:t>
            </w:r>
            <w:r w:rsidRPr="00BA2971">
              <w:rPr>
                <w:rFonts w:asciiTheme="minorHAnsi" w:hAnsiTheme="minorHAnsi" w:cstheme="minorHAnsi"/>
                <w:sz w:val="20"/>
                <w:szCs w:val="22"/>
              </w:rPr>
              <w:t xml:space="preserve">for planters. </w:t>
            </w:r>
          </w:p>
          <w:p w14:paraId="41AEF3C4" w14:textId="354DE35A" w:rsidR="00BE4B9E" w:rsidRDefault="00876365" w:rsidP="00F00706">
            <w:pPr>
              <w:pStyle w:val="ListParagraph"/>
              <w:numPr>
                <w:ilvl w:val="0"/>
                <w:numId w:val="41"/>
              </w:numPr>
              <w:autoSpaceDE w:val="0"/>
              <w:autoSpaceDN w:val="0"/>
              <w:adjustRightInd w:val="0"/>
              <w:jc w:val="both"/>
              <w:rPr>
                <w:rFonts w:asciiTheme="minorHAnsi" w:hAnsiTheme="minorHAnsi" w:cstheme="minorHAnsi"/>
                <w:color w:val="FF0000"/>
                <w:sz w:val="20"/>
                <w:szCs w:val="22"/>
              </w:rPr>
            </w:pPr>
            <w:r>
              <w:rPr>
                <w:rFonts w:asciiTheme="minorHAnsi" w:hAnsiTheme="minorHAnsi" w:cstheme="minorHAnsi"/>
                <w:sz w:val="20"/>
                <w:szCs w:val="22"/>
              </w:rPr>
              <w:t xml:space="preserve">Email from resident regarding Bradley House Farm. Historic England have advised that any concerns with a listed building would need to be raise with SBC. </w:t>
            </w:r>
            <w:r w:rsidR="00912994">
              <w:rPr>
                <w:rFonts w:asciiTheme="minorHAnsi" w:hAnsiTheme="minorHAnsi" w:cstheme="minorHAnsi"/>
                <w:sz w:val="20"/>
                <w:szCs w:val="22"/>
              </w:rPr>
              <w:t xml:space="preserve">Clerk has confirmed no contact from property owner despite SBC passing details for them to contact us. </w:t>
            </w:r>
          </w:p>
          <w:p w14:paraId="610CAE0C" w14:textId="1C66F09F" w:rsidR="00F94ED8" w:rsidRPr="00F00706" w:rsidRDefault="00876365" w:rsidP="00F00706">
            <w:pPr>
              <w:pStyle w:val="ListParagraph"/>
              <w:numPr>
                <w:ilvl w:val="0"/>
                <w:numId w:val="41"/>
              </w:numPr>
              <w:autoSpaceDE w:val="0"/>
              <w:autoSpaceDN w:val="0"/>
              <w:adjustRightInd w:val="0"/>
              <w:jc w:val="both"/>
              <w:rPr>
                <w:rFonts w:asciiTheme="minorHAnsi" w:hAnsiTheme="minorHAnsi" w:cstheme="minorHAnsi"/>
                <w:color w:val="FF0000"/>
                <w:sz w:val="20"/>
                <w:szCs w:val="22"/>
              </w:rPr>
            </w:pPr>
            <w:r>
              <w:rPr>
                <w:rFonts w:asciiTheme="minorHAnsi" w:hAnsiTheme="minorHAnsi" w:cstheme="minorHAnsi"/>
                <w:sz w:val="20"/>
                <w:szCs w:val="22"/>
              </w:rPr>
              <w:t xml:space="preserve">Email from resident regarding advertising banners at Wolviston services. </w:t>
            </w:r>
            <w:r w:rsidR="004A1174">
              <w:rPr>
                <w:rFonts w:asciiTheme="minorHAnsi" w:hAnsiTheme="minorHAnsi" w:cstheme="minorHAnsi"/>
                <w:sz w:val="20"/>
                <w:szCs w:val="22"/>
              </w:rPr>
              <w:t xml:space="preserve">As above item 699(b)(h) </w:t>
            </w:r>
            <w:r>
              <w:rPr>
                <w:rFonts w:asciiTheme="minorHAnsi" w:hAnsiTheme="minorHAnsi" w:cstheme="minorHAnsi"/>
                <w:sz w:val="20"/>
                <w:szCs w:val="22"/>
              </w:rPr>
              <w:t>Cler</w:t>
            </w:r>
            <w:r w:rsidRPr="00876365">
              <w:rPr>
                <w:rFonts w:asciiTheme="minorHAnsi" w:hAnsiTheme="minorHAnsi" w:cstheme="minorHAnsi"/>
                <w:sz w:val="20"/>
                <w:szCs w:val="22"/>
              </w:rPr>
              <w:t xml:space="preserve">k to forward to SBC who will determine whether the advertisements fall outside of the </w:t>
            </w:r>
            <w:r w:rsidR="00F94ED8" w:rsidRPr="00876365">
              <w:rPr>
                <w:rFonts w:asciiTheme="minorHAnsi" w:hAnsiTheme="minorHAnsi" w:cstheme="minorHAnsi"/>
                <w:i/>
                <w:sz w:val="20"/>
                <w:szCs w:val="22"/>
              </w:rPr>
              <w:t>Town and Country Planning (Control of A</w:t>
            </w:r>
            <w:r w:rsidRPr="00876365">
              <w:rPr>
                <w:rFonts w:asciiTheme="minorHAnsi" w:hAnsiTheme="minorHAnsi" w:cstheme="minorHAnsi"/>
                <w:i/>
                <w:sz w:val="20"/>
                <w:szCs w:val="22"/>
              </w:rPr>
              <w:t xml:space="preserve">dvertisements) Regulations 2007 </w:t>
            </w:r>
            <w:r w:rsidRPr="00876365">
              <w:rPr>
                <w:rFonts w:asciiTheme="minorHAnsi" w:hAnsiTheme="minorHAnsi" w:cstheme="minorHAnsi"/>
                <w:sz w:val="20"/>
                <w:szCs w:val="22"/>
              </w:rPr>
              <w:t>and take appropriate enforcement action.</w:t>
            </w:r>
          </w:p>
          <w:p w14:paraId="72BF8EE2" w14:textId="703128E7" w:rsidR="00C5658C" w:rsidRPr="006C1E72" w:rsidRDefault="00C5658C" w:rsidP="00C5658C">
            <w:pPr>
              <w:pStyle w:val="ListParagraph"/>
              <w:autoSpaceDE w:val="0"/>
              <w:autoSpaceDN w:val="0"/>
              <w:adjustRightInd w:val="0"/>
              <w:jc w:val="both"/>
              <w:rPr>
                <w:rFonts w:asciiTheme="minorHAnsi" w:hAnsiTheme="minorHAnsi" w:cstheme="minorHAnsi"/>
                <w:sz w:val="20"/>
                <w:szCs w:val="22"/>
                <w:u w:val="single"/>
              </w:rPr>
            </w:pPr>
            <w:bookmarkStart w:id="0" w:name="_GoBack"/>
            <w:bookmarkEnd w:id="0"/>
          </w:p>
        </w:tc>
      </w:tr>
      <w:tr w:rsidR="00BA6E5E" w:rsidRPr="006C1E72" w14:paraId="4F4A5FF9" w14:textId="77777777" w:rsidTr="007137EC">
        <w:tc>
          <w:tcPr>
            <w:tcW w:w="709" w:type="dxa"/>
          </w:tcPr>
          <w:p w14:paraId="2EE280FF" w14:textId="2BC0F66A" w:rsidR="00BA6E5E" w:rsidRPr="006C1E72" w:rsidRDefault="00DD27C6" w:rsidP="00064F2D">
            <w:pPr>
              <w:autoSpaceDE w:val="0"/>
              <w:autoSpaceDN w:val="0"/>
              <w:adjustRightInd w:val="0"/>
              <w:spacing w:after="240"/>
              <w:jc w:val="both"/>
              <w:rPr>
                <w:rFonts w:asciiTheme="minorHAnsi" w:hAnsiTheme="minorHAnsi" w:cstheme="minorHAnsi"/>
                <w:sz w:val="20"/>
                <w:szCs w:val="22"/>
              </w:rPr>
            </w:pPr>
            <w:r>
              <w:rPr>
                <w:rFonts w:asciiTheme="minorHAnsi" w:hAnsiTheme="minorHAnsi" w:cstheme="minorHAnsi"/>
                <w:sz w:val="20"/>
                <w:szCs w:val="22"/>
              </w:rPr>
              <w:lastRenderedPageBreak/>
              <w:t>700</w:t>
            </w:r>
          </w:p>
        </w:tc>
        <w:tc>
          <w:tcPr>
            <w:tcW w:w="9498" w:type="dxa"/>
          </w:tcPr>
          <w:p w14:paraId="1CE8EBA1" w14:textId="326F93CF" w:rsidR="00C973E0" w:rsidRDefault="000915CF" w:rsidP="00DB3AE6">
            <w:pPr>
              <w:autoSpaceDE w:val="0"/>
              <w:autoSpaceDN w:val="0"/>
              <w:adjustRightInd w:val="0"/>
              <w:jc w:val="both"/>
              <w:rPr>
                <w:rFonts w:asciiTheme="minorHAnsi" w:hAnsiTheme="minorHAnsi" w:cstheme="minorHAnsi"/>
                <w:bCs/>
                <w:color w:val="FF0000"/>
                <w:sz w:val="20"/>
                <w:szCs w:val="22"/>
              </w:rPr>
            </w:pPr>
            <w:r w:rsidRPr="006C1E72">
              <w:rPr>
                <w:rFonts w:asciiTheme="minorHAnsi" w:hAnsiTheme="minorHAnsi" w:cstheme="minorHAnsi"/>
                <w:b/>
                <w:bCs/>
                <w:sz w:val="20"/>
                <w:szCs w:val="22"/>
              </w:rPr>
              <w:t>CONFIRM DATE AND TIME OF NEXT MEETING.</w:t>
            </w:r>
            <w:r w:rsidR="00DE0855" w:rsidRPr="006C1E72">
              <w:rPr>
                <w:rFonts w:asciiTheme="minorHAnsi" w:hAnsiTheme="minorHAnsi" w:cstheme="minorHAnsi"/>
                <w:bCs/>
                <w:sz w:val="20"/>
                <w:szCs w:val="22"/>
              </w:rPr>
              <w:t xml:space="preserve"> </w:t>
            </w:r>
            <w:r w:rsidR="00DB3AE6">
              <w:rPr>
                <w:rFonts w:asciiTheme="minorHAnsi" w:hAnsiTheme="minorHAnsi" w:cstheme="minorHAnsi"/>
                <w:bCs/>
                <w:sz w:val="20"/>
                <w:szCs w:val="22"/>
              </w:rPr>
              <w:t>Tuesday 14</w:t>
            </w:r>
            <w:r w:rsidR="00DB3AE6" w:rsidRPr="00DB3AE6">
              <w:rPr>
                <w:rFonts w:asciiTheme="minorHAnsi" w:hAnsiTheme="minorHAnsi" w:cstheme="minorHAnsi"/>
                <w:bCs/>
                <w:sz w:val="20"/>
                <w:szCs w:val="22"/>
                <w:vertAlign w:val="superscript"/>
              </w:rPr>
              <w:t>th</w:t>
            </w:r>
            <w:r w:rsidR="00DB3AE6">
              <w:rPr>
                <w:rFonts w:asciiTheme="minorHAnsi" w:hAnsiTheme="minorHAnsi" w:cstheme="minorHAnsi"/>
                <w:bCs/>
                <w:sz w:val="20"/>
                <w:szCs w:val="22"/>
              </w:rPr>
              <w:t xml:space="preserve"> May 2024. The Annual Meeting of the Council will be held at 7:00pm. The Parish Council Meeting will be held at 7:45pm.</w:t>
            </w:r>
            <w:r w:rsidR="00C973E0">
              <w:rPr>
                <w:rFonts w:asciiTheme="minorHAnsi" w:hAnsiTheme="minorHAnsi" w:cstheme="minorHAnsi"/>
                <w:bCs/>
                <w:color w:val="FF0000"/>
                <w:sz w:val="20"/>
                <w:szCs w:val="22"/>
              </w:rPr>
              <w:t xml:space="preserve"> </w:t>
            </w:r>
          </w:p>
          <w:p w14:paraId="1B3C22F6" w14:textId="77777777" w:rsidR="00C973E0" w:rsidRPr="00F94ED8" w:rsidRDefault="00C973E0" w:rsidP="00D010A1">
            <w:pPr>
              <w:autoSpaceDE w:val="0"/>
              <w:autoSpaceDN w:val="0"/>
              <w:adjustRightInd w:val="0"/>
              <w:jc w:val="both"/>
              <w:rPr>
                <w:rFonts w:asciiTheme="minorHAnsi" w:hAnsiTheme="minorHAnsi" w:cstheme="minorHAnsi"/>
                <w:bCs/>
                <w:color w:val="FF0000"/>
                <w:sz w:val="20"/>
                <w:szCs w:val="22"/>
              </w:rPr>
            </w:pPr>
          </w:p>
          <w:p w14:paraId="50224F55" w14:textId="5B8546F9" w:rsidR="00BA6E5E" w:rsidRPr="006C1E72" w:rsidRDefault="00BA6E5E" w:rsidP="002A560A">
            <w:pPr>
              <w:autoSpaceDE w:val="0"/>
              <w:autoSpaceDN w:val="0"/>
              <w:adjustRightInd w:val="0"/>
              <w:jc w:val="both"/>
              <w:rPr>
                <w:rFonts w:asciiTheme="minorHAnsi" w:hAnsiTheme="minorHAnsi" w:cstheme="minorHAnsi"/>
                <w:color w:val="FF0000"/>
                <w:sz w:val="20"/>
                <w:szCs w:val="22"/>
              </w:rPr>
            </w:pPr>
          </w:p>
        </w:tc>
      </w:tr>
    </w:tbl>
    <w:p w14:paraId="00852843" w14:textId="3BF1E55D" w:rsidR="005817FE" w:rsidRDefault="005817FE" w:rsidP="00D010A1">
      <w:pPr>
        <w:autoSpaceDE w:val="0"/>
        <w:autoSpaceDN w:val="0"/>
        <w:adjustRightInd w:val="0"/>
        <w:jc w:val="both"/>
        <w:rPr>
          <w:rFonts w:asciiTheme="minorHAnsi" w:hAnsiTheme="minorHAnsi" w:cstheme="minorHAnsi"/>
          <w:sz w:val="20"/>
          <w:szCs w:val="22"/>
        </w:rPr>
      </w:pPr>
    </w:p>
    <w:p w14:paraId="49F8FA40" w14:textId="77777777" w:rsidR="00490AF1" w:rsidRPr="006C1E72" w:rsidRDefault="00490AF1" w:rsidP="00D010A1">
      <w:pPr>
        <w:autoSpaceDE w:val="0"/>
        <w:autoSpaceDN w:val="0"/>
        <w:adjustRightInd w:val="0"/>
        <w:jc w:val="both"/>
        <w:rPr>
          <w:rFonts w:asciiTheme="minorHAnsi" w:hAnsiTheme="minorHAnsi" w:cstheme="minorHAnsi"/>
          <w:sz w:val="20"/>
          <w:szCs w:val="22"/>
        </w:rPr>
      </w:pPr>
    </w:p>
    <w:p w14:paraId="0BD78A67" w14:textId="53C3DFE0" w:rsidR="00751A9A" w:rsidRPr="006C1E72" w:rsidRDefault="00751A9A" w:rsidP="00D010A1">
      <w:pPr>
        <w:autoSpaceDE w:val="0"/>
        <w:autoSpaceDN w:val="0"/>
        <w:adjustRightInd w:val="0"/>
        <w:jc w:val="both"/>
        <w:rPr>
          <w:rFonts w:asciiTheme="minorHAnsi" w:hAnsiTheme="minorHAnsi" w:cstheme="minorHAnsi"/>
          <w:sz w:val="20"/>
          <w:szCs w:val="22"/>
        </w:rPr>
      </w:pPr>
      <w:bookmarkStart w:id="1" w:name="_Hlk74583377"/>
      <w:r w:rsidRPr="006C1E72">
        <w:rPr>
          <w:rFonts w:asciiTheme="minorHAnsi" w:hAnsiTheme="minorHAnsi" w:cstheme="minorHAnsi"/>
          <w:sz w:val="20"/>
          <w:szCs w:val="22"/>
        </w:rPr>
        <w:t>S. Woodhouse</w:t>
      </w:r>
      <w:r w:rsidR="005B7F88" w:rsidRPr="006C1E72">
        <w:rPr>
          <w:rFonts w:asciiTheme="minorHAnsi" w:hAnsiTheme="minorHAnsi" w:cstheme="minorHAnsi"/>
          <w:sz w:val="20"/>
          <w:szCs w:val="22"/>
        </w:rPr>
        <w:t xml:space="preserve">, </w:t>
      </w:r>
      <w:r w:rsidRPr="006C1E72">
        <w:rPr>
          <w:rFonts w:asciiTheme="minorHAnsi" w:hAnsiTheme="minorHAnsi" w:cstheme="minorHAnsi"/>
          <w:sz w:val="20"/>
          <w:szCs w:val="22"/>
        </w:rPr>
        <w:t>Parish Clerk</w:t>
      </w:r>
    </w:p>
    <w:p w14:paraId="1C708272" w14:textId="2AD58308" w:rsidR="003F40A0" w:rsidRPr="006C1E72" w:rsidRDefault="003F40A0" w:rsidP="00D010A1">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sz w:val="20"/>
          <w:szCs w:val="22"/>
        </w:rPr>
        <w:t xml:space="preserve">Date: </w:t>
      </w:r>
      <w:r w:rsidR="00DB3AE6">
        <w:rPr>
          <w:rFonts w:asciiTheme="minorHAnsi" w:hAnsiTheme="minorHAnsi" w:cstheme="minorHAnsi"/>
          <w:sz w:val="20"/>
          <w:szCs w:val="22"/>
        </w:rPr>
        <w:t>15</w:t>
      </w:r>
      <w:r w:rsidR="00DB3AE6" w:rsidRPr="00DB3AE6">
        <w:rPr>
          <w:rFonts w:asciiTheme="minorHAnsi" w:hAnsiTheme="minorHAnsi" w:cstheme="minorHAnsi"/>
          <w:sz w:val="20"/>
          <w:szCs w:val="22"/>
          <w:vertAlign w:val="superscript"/>
        </w:rPr>
        <w:t>th</w:t>
      </w:r>
      <w:r w:rsidR="00DD27C6">
        <w:rPr>
          <w:rFonts w:asciiTheme="minorHAnsi" w:hAnsiTheme="minorHAnsi" w:cstheme="minorHAnsi"/>
          <w:sz w:val="20"/>
          <w:szCs w:val="22"/>
        </w:rPr>
        <w:t xml:space="preserve"> April 2024</w:t>
      </w:r>
    </w:p>
    <w:p w14:paraId="43432253" w14:textId="77777777" w:rsidR="00BA6E5E" w:rsidRPr="006C1E72" w:rsidRDefault="00BA6E5E" w:rsidP="00D010A1">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sz w:val="20"/>
          <w:szCs w:val="22"/>
        </w:rPr>
        <w:t xml:space="preserve">Email: </w:t>
      </w:r>
      <w:hyperlink r:id="rId6" w:history="1">
        <w:r w:rsidRPr="006C1E72">
          <w:rPr>
            <w:rStyle w:val="Hyperlink"/>
            <w:rFonts w:asciiTheme="minorHAnsi" w:hAnsiTheme="minorHAnsi" w:cstheme="minorHAnsi"/>
            <w:sz w:val="20"/>
            <w:szCs w:val="22"/>
          </w:rPr>
          <w:t>clerkwolvistonparishcouncil@gmail.com</w:t>
        </w:r>
      </w:hyperlink>
      <w:bookmarkEnd w:id="1"/>
    </w:p>
    <w:p w14:paraId="3BF93456" w14:textId="5C1092A9" w:rsidR="002F2E13" w:rsidRPr="00A3594E" w:rsidRDefault="002F2E13" w:rsidP="00BA6E5E">
      <w:pPr>
        <w:rPr>
          <w:rFonts w:asciiTheme="minorHAnsi" w:hAnsiTheme="minorHAnsi" w:cstheme="minorHAnsi"/>
          <w:color w:val="FF0000"/>
          <w:sz w:val="20"/>
        </w:rPr>
      </w:pPr>
    </w:p>
    <w:sectPr w:rsidR="002F2E13" w:rsidRPr="00A3594E" w:rsidSect="00325F58">
      <w:pgSz w:w="11907" w:h="16840" w:code="9"/>
      <w:pgMar w:top="567" w:right="1644" w:bottom="539" w:left="1797" w:header="0"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0"/>
    <w:multiLevelType w:val="hybridMultilevel"/>
    <w:tmpl w:val="8A322EF6"/>
    <w:lvl w:ilvl="0" w:tplc="08090017">
      <w:start w:val="1"/>
      <w:numFmt w:val="lowerLetter"/>
      <w:lvlText w:val="%1)"/>
      <w:lvlJc w:val="left"/>
      <w:pPr>
        <w:ind w:left="720" w:hanging="360"/>
      </w:pPr>
      <w:rPr>
        <w:rFonts w:hint="default"/>
      </w:rPr>
    </w:lvl>
    <w:lvl w:ilvl="1" w:tplc="359AAB86">
      <w:start w:val="1"/>
      <w:numFmt w:val="lowerRoman"/>
      <w:lvlText w:val="%2."/>
      <w:lvlJc w:val="right"/>
      <w:pPr>
        <w:ind w:left="1440" w:hanging="249"/>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A0132"/>
    <w:multiLevelType w:val="hybridMultilevel"/>
    <w:tmpl w:val="ABC4F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62F9C"/>
    <w:multiLevelType w:val="hybridMultilevel"/>
    <w:tmpl w:val="955A0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D55FE"/>
    <w:multiLevelType w:val="hybridMultilevel"/>
    <w:tmpl w:val="397A6956"/>
    <w:lvl w:ilvl="0" w:tplc="8F54251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611DA"/>
    <w:multiLevelType w:val="hybridMultilevel"/>
    <w:tmpl w:val="5EDA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74AC4"/>
    <w:multiLevelType w:val="hybridMultilevel"/>
    <w:tmpl w:val="0172DDC2"/>
    <w:lvl w:ilvl="0" w:tplc="13F275E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24DAC"/>
    <w:multiLevelType w:val="hybridMultilevel"/>
    <w:tmpl w:val="E9947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25BAC"/>
    <w:multiLevelType w:val="hybridMultilevel"/>
    <w:tmpl w:val="44967F28"/>
    <w:lvl w:ilvl="0" w:tplc="999A24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C2989"/>
    <w:multiLevelType w:val="multilevel"/>
    <w:tmpl w:val="1118115E"/>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90B434C"/>
    <w:multiLevelType w:val="hybridMultilevel"/>
    <w:tmpl w:val="6D2A8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A12D6F"/>
    <w:multiLevelType w:val="hybridMultilevel"/>
    <w:tmpl w:val="BAB8B8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E3F6730"/>
    <w:multiLevelType w:val="hybridMultilevel"/>
    <w:tmpl w:val="76C618D2"/>
    <w:lvl w:ilvl="0" w:tplc="78A84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D443A"/>
    <w:multiLevelType w:val="hybridMultilevel"/>
    <w:tmpl w:val="2C50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85760"/>
    <w:multiLevelType w:val="hybridMultilevel"/>
    <w:tmpl w:val="0E0099D8"/>
    <w:lvl w:ilvl="0" w:tplc="73B4650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71414"/>
    <w:multiLevelType w:val="hybridMultilevel"/>
    <w:tmpl w:val="911E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16440"/>
    <w:multiLevelType w:val="hybridMultilevel"/>
    <w:tmpl w:val="213EB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F419B"/>
    <w:multiLevelType w:val="hybridMultilevel"/>
    <w:tmpl w:val="9570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F62DE"/>
    <w:multiLevelType w:val="hybridMultilevel"/>
    <w:tmpl w:val="038A2560"/>
    <w:lvl w:ilvl="0" w:tplc="ADB6BDBA">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DF472F"/>
    <w:multiLevelType w:val="hybridMultilevel"/>
    <w:tmpl w:val="2F761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1058B"/>
    <w:multiLevelType w:val="hybridMultilevel"/>
    <w:tmpl w:val="BAB8B8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3A36A3"/>
    <w:multiLevelType w:val="hybridMultilevel"/>
    <w:tmpl w:val="55528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229B0"/>
    <w:multiLevelType w:val="hybridMultilevel"/>
    <w:tmpl w:val="4808E3C8"/>
    <w:lvl w:ilvl="0" w:tplc="F6024B3E">
      <w:start w:val="1"/>
      <w:numFmt w:val="lowerLetter"/>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D3135"/>
    <w:multiLevelType w:val="hybridMultilevel"/>
    <w:tmpl w:val="BBD69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14195"/>
    <w:multiLevelType w:val="hybridMultilevel"/>
    <w:tmpl w:val="102E2582"/>
    <w:lvl w:ilvl="0" w:tplc="6FFC835A">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C61E4"/>
    <w:multiLevelType w:val="hybridMultilevel"/>
    <w:tmpl w:val="A7505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34CBA"/>
    <w:multiLevelType w:val="hybridMultilevel"/>
    <w:tmpl w:val="5E1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A6A7F"/>
    <w:multiLevelType w:val="hybridMultilevel"/>
    <w:tmpl w:val="BAB8B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5C53F8"/>
    <w:multiLevelType w:val="hybridMultilevel"/>
    <w:tmpl w:val="32848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558D2"/>
    <w:multiLevelType w:val="hybridMultilevel"/>
    <w:tmpl w:val="532A02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0E010F"/>
    <w:multiLevelType w:val="hybridMultilevel"/>
    <w:tmpl w:val="05AE2F26"/>
    <w:lvl w:ilvl="0" w:tplc="39C4A7D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4617E0"/>
    <w:multiLevelType w:val="hybridMultilevel"/>
    <w:tmpl w:val="94AAB27C"/>
    <w:lvl w:ilvl="0" w:tplc="BEE4D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1C374B"/>
    <w:multiLevelType w:val="hybridMultilevel"/>
    <w:tmpl w:val="7C0C3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5238B6"/>
    <w:multiLevelType w:val="hybridMultilevel"/>
    <w:tmpl w:val="3EB6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151D8D"/>
    <w:multiLevelType w:val="hybridMultilevel"/>
    <w:tmpl w:val="41A85E64"/>
    <w:lvl w:ilvl="0" w:tplc="AE14EC0E">
      <w:start w:val="1"/>
      <w:numFmt w:val="lowerLetter"/>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3950BC"/>
    <w:multiLevelType w:val="hybridMultilevel"/>
    <w:tmpl w:val="CC86C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1F3D8A"/>
    <w:multiLevelType w:val="hybridMultilevel"/>
    <w:tmpl w:val="73E6D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C803A0"/>
    <w:multiLevelType w:val="hybridMultilevel"/>
    <w:tmpl w:val="FF4E063E"/>
    <w:lvl w:ilvl="0" w:tplc="BC80EC1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602CEB"/>
    <w:multiLevelType w:val="hybridMultilevel"/>
    <w:tmpl w:val="500C71C2"/>
    <w:lvl w:ilvl="0" w:tplc="907E95A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E7382B"/>
    <w:multiLevelType w:val="hybridMultilevel"/>
    <w:tmpl w:val="2652782C"/>
    <w:lvl w:ilvl="0" w:tplc="F2228E86">
      <w:start w:val="1"/>
      <w:numFmt w:val="lowerRoman"/>
      <w:lvlText w:val="%1."/>
      <w:lvlJc w:val="right"/>
      <w:pPr>
        <w:ind w:left="720" w:hanging="15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FD4CE2"/>
    <w:multiLevelType w:val="hybridMultilevel"/>
    <w:tmpl w:val="7190F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733316"/>
    <w:multiLevelType w:val="hybridMultilevel"/>
    <w:tmpl w:val="49862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9"/>
  </w:num>
  <w:num w:numId="3">
    <w:abstractNumId w:val="10"/>
  </w:num>
  <w:num w:numId="4">
    <w:abstractNumId w:val="36"/>
  </w:num>
  <w:num w:numId="5">
    <w:abstractNumId w:val="30"/>
  </w:num>
  <w:num w:numId="6">
    <w:abstractNumId w:val="5"/>
  </w:num>
  <w:num w:numId="7">
    <w:abstractNumId w:val="35"/>
  </w:num>
  <w:num w:numId="8">
    <w:abstractNumId w:val="11"/>
  </w:num>
  <w:num w:numId="9">
    <w:abstractNumId w:val="27"/>
  </w:num>
  <w:num w:numId="10">
    <w:abstractNumId w:val="8"/>
  </w:num>
  <w:num w:numId="11">
    <w:abstractNumId w:val="25"/>
  </w:num>
  <w:num w:numId="12">
    <w:abstractNumId w:val="38"/>
  </w:num>
  <w:num w:numId="13">
    <w:abstractNumId w:val="0"/>
  </w:num>
  <w:num w:numId="14">
    <w:abstractNumId w:val="2"/>
  </w:num>
  <w:num w:numId="15">
    <w:abstractNumId w:val="32"/>
  </w:num>
  <w:num w:numId="16">
    <w:abstractNumId w:val="6"/>
  </w:num>
  <w:num w:numId="17">
    <w:abstractNumId w:val="14"/>
  </w:num>
  <w:num w:numId="18">
    <w:abstractNumId w:val="12"/>
  </w:num>
  <w:num w:numId="19">
    <w:abstractNumId w:val="16"/>
  </w:num>
  <w:num w:numId="20">
    <w:abstractNumId w:val="28"/>
  </w:num>
  <w:num w:numId="21">
    <w:abstractNumId w:val="33"/>
  </w:num>
  <w:num w:numId="22">
    <w:abstractNumId w:val="24"/>
  </w:num>
  <w:num w:numId="23">
    <w:abstractNumId w:val="4"/>
  </w:num>
  <w:num w:numId="24">
    <w:abstractNumId w:val="3"/>
  </w:num>
  <w:num w:numId="25">
    <w:abstractNumId w:val="31"/>
  </w:num>
  <w:num w:numId="26">
    <w:abstractNumId w:val="17"/>
  </w:num>
  <w:num w:numId="27">
    <w:abstractNumId w:val="20"/>
  </w:num>
  <w:num w:numId="28">
    <w:abstractNumId w:val="15"/>
  </w:num>
  <w:num w:numId="29">
    <w:abstractNumId w:val="39"/>
  </w:num>
  <w:num w:numId="30">
    <w:abstractNumId w:val="18"/>
  </w:num>
  <w:num w:numId="31">
    <w:abstractNumId w:val="1"/>
  </w:num>
  <w:num w:numId="32">
    <w:abstractNumId w:val="23"/>
  </w:num>
  <w:num w:numId="33">
    <w:abstractNumId w:val="40"/>
  </w:num>
  <w:num w:numId="34">
    <w:abstractNumId w:val="37"/>
  </w:num>
  <w:num w:numId="35">
    <w:abstractNumId w:val="13"/>
  </w:num>
  <w:num w:numId="36">
    <w:abstractNumId w:val="7"/>
  </w:num>
  <w:num w:numId="37">
    <w:abstractNumId w:val="22"/>
  </w:num>
  <w:num w:numId="38">
    <w:abstractNumId w:val="34"/>
  </w:num>
  <w:num w:numId="39">
    <w:abstractNumId w:val="9"/>
  </w:num>
  <w:num w:numId="40">
    <w:abstractNumId w:val="2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5"/>
    <w:rsid w:val="00021F51"/>
    <w:rsid w:val="00040D8F"/>
    <w:rsid w:val="000465DA"/>
    <w:rsid w:val="00064693"/>
    <w:rsid w:val="00064F2D"/>
    <w:rsid w:val="00083446"/>
    <w:rsid w:val="000915CF"/>
    <w:rsid w:val="000A33F2"/>
    <w:rsid w:val="000A666D"/>
    <w:rsid w:val="000C6118"/>
    <w:rsid w:val="000F482D"/>
    <w:rsid w:val="001203AF"/>
    <w:rsid w:val="00177907"/>
    <w:rsid w:val="00177F25"/>
    <w:rsid w:val="00184E95"/>
    <w:rsid w:val="00196D75"/>
    <w:rsid w:val="001D3044"/>
    <w:rsid w:val="001E1CA1"/>
    <w:rsid w:val="001E4F32"/>
    <w:rsid w:val="001F4803"/>
    <w:rsid w:val="0025266A"/>
    <w:rsid w:val="00252A5A"/>
    <w:rsid w:val="00253B98"/>
    <w:rsid w:val="0026146E"/>
    <w:rsid w:val="002719BF"/>
    <w:rsid w:val="00281638"/>
    <w:rsid w:val="00284E0A"/>
    <w:rsid w:val="00286D98"/>
    <w:rsid w:val="002A054F"/>
    <w:rsid w:val="002A436D"/>
    <w:rsid w:val="002A560A"/>
    <w:rsid w:val="002C1137"/>
    <w:rsid w:val="002C4F0B"/>
    <w:rsid w:val="002C563B"/>
    <w:rsid w:val="002D73B0"/>
    <w:rsid w:val="002E35D3"/>
    <w:rsid w:val="002F2E13"/>
    <w:rsid w:val="002F43C4"/>
    <w:rsid w:val="00305C7D"/>
    <w:rsid w:val="00317A94"/>
    <w:rsid w:val="003374A5"/>
    <w:rsid w:val="00387310"/>
    <w:rsid w:val="00391FCC"/>
    <w:rsid w:val="003B2064"/>
    <w:rsid w:val="003B2A96"/>
    <w:rsid w:val="003C507A"/>
    <w:rsid w:val="003D60A5"/>
    <w:rsid w:val="003F0758"/>
    <w:rsid w:val="003F40A0"/>
    <w:rsid w:val="00405BD3"/>
    <w:rsid w:val="00422DE6"/>
    <w:rsid w:val="00435409"/>
    <w:rsid w:val="004409F2"/>
    <w:rsid w:val="0046610E"/>
    <w:rsid w:val="004757C3"/>
    <w:rsid w:val="00481E2A"/>
    <w:rsid w:val="00490AF1"/>
    <w:rsid w:val="004A1174"/>
    <w:rsid w:val="004A474C"/>
    <w:rsid w:val="004D6267"/>
    <w:rsid w:val="004E4FAB"/>
    <w:rsid w:val="004F623E"/>
    <w:rsid w:val="005179B5"/>
    <w:rsid w:val="005231B9"/>
    <w:rsid w:val="00527D25"/>
    <w:rsid w:val="00530476"/>
    <w:rsid w:val="00532353"/>
    <w:rsid w:val="00547F5B"/>
    <w:rsid w:val="00574093"/>
    <w:rsid w:val="00575888"/>
    <w:rsid w:val="005817FE"/>
    <w:rsid w:val="00595ECA"/>
    <w:rsid w:val="005B7F88"/>
    <w:rsid w:val="005C5C11"/>
    <w:rsid w:val="005D002A"/>
    <w:rsid w:val="005E47C6"/>
    <w:rsid w:val="005F0377"/>
    <w:rsid w:val="00601FBE"/>
    <w:rsid w:val="00602E95"/>
    <w:rsid w:val="00613E80"/>
    <w:rsid w:val="0062529B"/>
    <w:rsid w:val="00626414"/>
    <w:rsid w:val="00643081"/>
    <w:rsid w:val="00646BE3"/>
    <w:rsid w:val="006624E0"/>
    <w:rsid w:val="00671B22"/>
    <w:rsid w:val="00674E2A"/>
    <w:rsid w:val="00682624"/>
    <w:rsid w:val="00684010"/>
    <w:rsid w:val="00686BF2"/>
    <w:rsid w:val="006A0AC6"/>
    <w:rsid w:val="006A49E4"/>
    <w:rsid w:val="006B13D3"/>
    <w:rsid w:val="006B44AE"/>
    <w:rsid w:val="006C1E72"/>
    <w:rsid w:val="006C4999"/>
    <w:rsid w:val="006E3102"/>
    <w:rsid w:val="006E47A6"/>
    <w:rsid w:val="006F202B"/>
    <w:rsid w:val="00706145"/>
    <w:rsid w:val="00707322"/>
    <w:rsid w:val="007109A1"/>
    <w:rsid w:val="00751A9A"/>
    <w:rsid w:val="00752109"/>
    <w:rsid w:val="00753E04"/>
    <w:rsid w:val="007635BB"/>
    <w:rsid w:val="0076360C"/>
    <w:rsid w:val="00764ED8"/>
    <w:rsid w:val="007673F7"/>
    <w:rsid w:val="007675FB"/>
    <w:rsid w:val="0078210B"/>
    <w:rsid w:val="007864D7"/>
    <w:rsid w:val="00786E3C"/>
    <w:rsid w:val="007870C7"/>
    <w:rsid w:val="007A1ED6"/>
    <w:rsid w:val="007A3B6C"/>
    <w:rsid w:val="007A6D38"/>
    <w:rsid w:val="007B6261"/>
    <w:rsid w:val="007E1812"/>
    <w:rsid w:val="007F1B2B"/>
    <w:rsid w:val="00820CEF"/>
    <w:rsid w:val="00820DE5"/>
    <w:rsid w:val="00834275"/>
    <w:rsid w:val="008479DE"/>
    <w:rsid w:val="00863F2C"/>
    <w:rsid w:val="008709AB"/>
    <w:rsid w:val="00876365"/>
    <w:rsid w:val="00884735"/>
    <w:rsid w:val="0088666F"/>
    <w:rsid w:val="008B1191"/>
    <w:rsid w:val="008D5E1A"/>
    <w:rsid w:val="008E4F10"/>
    <w:rsid w:val="008E6219"/>
    <w:rsid w:val="008F0DD6"/>
    <w:rsid w:val="008F1330"/>
    <w:rsid w:val="008F3919"/>
    <w:rsid w:val="009025A5"/>
    <w:rsid w:val="009042E4"/>
    <w:rsid w:val="00906E71"/>
    <w:rsid w:val="00910ECF"/>
    <w:rsid w:val="00912994"/>
    <w:rsid w:val="0092213D"/>
    <w:rsid w:val="00925E7B"/>
    <w:rsid w:val="0093427B"/>
    <w:rsid w:val="009515F6"/>
    <w:rsid w:val="00971CF8"/>
    <w:rsid w:val="00972668"/>
    <w:rsid w:val="00977135"/>
    <w:rsid w:val="009C6821"/>
    <w:rsid w:val="009C7A17"/>
    <w:rsid w:val="009D3409"/>
    <w:rsid w:val="009E51BF"/>
    <w:rsid w:val="00A16891"/>
    <w:rsid w:val="00A25F39"/>
    <w:rsid w:val="00A27B4F"/>
    <w:rsid w:val="00A312FC"/>
    <w:rsid w:val="00A32367"/>
    <w:rsid w:val="00A3594E"/>
    <w:rsid w:val="00A61B34"/>
    <w:rsid w:val="00A658AD"/>
    <w:rsid w:val="00A70011"/>
    <w:rsid w:val="00A70FF7"/>
    <w:rsid w:val="00A71F0A"/>
    <w:rsid w:val="00A820F4"/>
    <w:rsid w:val="00A954C9"/>
    <w:rsid w:val="00AA3901"/>
    <w:rsid w:val="00AD288A"/>
    <w:rsid w:val="00AD42A9"/>
    <w:rsid w:val="00B409DA"/>
    <w:rsid w:val="00B643EA"/>
    <w:rsid w:val="00B73EBE"/>
    <w:rsid w:val="00B77209"/>
    <w:rsid w:val="00B87505"/>
    <w:rsid w:val="00BA0A6C"/>
    <w:rsid w:val="00BA14ED"/>
    <w:rsid w:val="00BA2971"/>
    <w:rsid w:val="00BA46C9"/>
    <w:rsid w:val="00BA6E5E"/>
    <w:rsid w:val="00BB290F"/>
    <w:rsid w:val="00BB5BC8"/>
    <w:rsid w:val="00BC5CD9"/>
    <w:rsid w:val="00BC5EA4"/>
    <w:rsid w:val="00BD1B20"/>
    <w:rsid w:val="00BE0F99"/>
    <w:rsid w:val="00BE4B9E"/>
    <w:rsid w:val="00BF341B"/>
    <w:rsid w:val="00BF4B58"/>
    <w:rsid w:val="00C01456"/>
    <w:rsid w:val="00C17979"/>
    <w:rsid w:val="00C25D58"/>
    <w:rsid w:val="00C53559"/>
    <w:rsid w:val="00C5658C"/>
    <w:rsid w:val="00C567C1"/>
    <w:rsid w:val="00C87443"/>
    <w:rsid w:val="00C91882"/>
    <w:rsid w:val="00C973E0"/>
    <w:rsid w:val="00CA2968"/>
    <w:rsid w:val="00CA65EA"/>
    <w:rsid w:val="00CC40DD"/>
    <w:rsid w:val="00CE457D"/>
    <w:rsid w:val="00CE5FE0"/>
    <w:rsid w:val="00D010A1"/>
    <w:rsid w:val="00D01F8F"/>
    <w:rsid w:val="00D035D6"/>
    <w:rsid w:val="00D03E70"/>
    <w:rsid w:val="00D11076"/>
    <w:rsid w:val="00D3477E"/>
    <w:rsid w:val="00D438C0"/>
    <w:rsid w:val="00D466DE"/>
    <w:rsid w:val="00D5334E"/>
    <w:rsid w:val="00D82937"/>
    <w:rsid w:val="00D82E79"/>
    <w:rsid w:val="00D92015"/>
    <w:rsid w:val="00D937E2"/>
    <w:rsid w:val="00DA19DD"/>
    <w:rsid w:val="00DA6928"/>
    <w:rsid w:val="00DB3AE6"/>
    <w:rsid w:val="00DB4215"/>
    <w:rsid w:val="00DC04A2"/>
    <w:rsid w:val="00DD27C6"/>
    <w:rsid w:val="00DD5E69"/>
    <w:rsid w:val="00DE0855"/>
    <w:rsid w:val="00DE1AAE"/>
    <w:rsid w:val="00DF3F84"/>
    <w:rsid w:val="00E07184"/>
    <w:rsid w:val="00E12C88"/>
    <w:rsid w:val="00E2354F"/>
    <w:rsid w:val="00E45225"/>
    <w:rsid w:val="00E56E8D"/>
    <w:rsid w:val="00E611A3"/>
    <w:rsid w:val="00E64276"/>
    <w:rsid w:val="00EA74E3"/>
    <w:rsid w:val="00EA7506"/>
    <w:rsid w:val="00EB6F5A"/>
    <w:rsid w:val="00ED2F3E"/>
    <w:rsid w:val="00ED7268"/>
    <w:rsid w:val="00EE6487"/>
    <w:rsid w:val="00EF30A5"/>
    <w:rsid w:val="00EF3ACA"/>
    <w:rsid w:val="00F00706"/>
    <w:rsid w:val="00F014CF"/>
    <w:rsid w:val="00F36EE9"/>
    <w:rsid w:val="00F94ED8"/>
    <w:rsid w:val="00F95231"/>
    <w:rsid w:val="00FA1AF3"/>
    <w:rsid w:val="00FA2BF0"/>
    <w:rsid w:val="00FC6E4D"/>
    <w:rsid w:val="00FD210C"/>
    <w:rsid w:val="00FE13C5"/>
    <w:rsid w:val="00FE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734"/>
  <w15:chartTrackingRefBased/>
  <w15:docId w15:val="{3D5BD9C3-B2B2-4092-8E74-CBF58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B4215"/>
    <w:rPr>
      <w:color w:val="0563C1" w:themeColor="hyperlink"/>
      <w:u w:val="single"/>
    </w:rPr>
  </w:style>
  <w:style w:type="paragraph" w:styleId="ListParagraph">
    <w:name w:val="List Paragraph"/>
    <w:basedOn w:val="Normal"/>
    <w:uiPriority w:val="34"/>
    <w:qFormat/>
    <w:rsid w:val="00DB4215"/>
    <w:pPr>
      <w:ind w:left="720"/>
      <w:contextualSpacing/>
    </w:pPr>
  </w:style>
  <w:style w:type="paragraph" w:styleId="BalloonText">
    <w:name w:val="Balloon Text"/>
    <w:basedOn w:val="Normal"/>
    <w:link w:val="BalloonTextChar"/>
    <w:uiPriority w:val="99"/>
    <w:semiHidden/>
    <w:unhideWhenUsed/>
    <w:rsid w:val="003F4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A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olvistonparishcouncil@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10559</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Healey</dc:creator>
  <cp:keywords/>
  <dc:description/>
  <cp:lastModifiedBy>clerk</cp:lastModifiedBy>
  <cp:revision>145</cp:revision>
  <cp:lastPrinted>2024-04-16T15:52:00Z</cp:lastPrinted>
  <dcterms:created xsi:type="dcterms:W3CDTF">2022-12-31T14:22:00Z</dcterms:created>
  <dcterms:modified xsi:type="dcterms:W3CDTF">2024-04-16T16:55:00Z</dcterms:modified>
</cp:coreProperties>
</file>